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napToGrid w:val="0"/>
        <w:spacing w:line="560" w:lineRule="exact"/>
        <w:jc w:val="both"/>
        <w:rPr>
          <w:rFonts w:ascii="方正小标宋_GBK" w:eastAsia="方正小标宋_GBK"/>
          <w:color w:val="000000"/>
          <w:sz w:val="44"/>
          <w:szCs w:val="44"/>
        </w:rPr>
      </w:pPr>
    </w:p>
    <w:p>
      <w:pPr>
        <w:snapToGrid w:val="0"/>
        <w:spacing w:line="560" w:lineRule="exact"/>
        <w:jc w:val="both"/>
        <w:rPr>
          <w:rFonts w:ascii="方正小标宋_GBK" w:eastAsia="方正小标宋_GBK"/>
          <w:color w:val="000000"/>
          <w:sz w:val="44"/>
          <w:szCs w:val="44"/>
        </w:rPr>
      </w:pPr>
      <w:bookmarkStart w:id="0" w:name="_GoBack"/>
      <w:bookmarkEnd w:id="0"/>
    </w:p>
    <w:p>
      <w:pPr>
        <w:snapToGrid w:val="0"/>
        <w:spacing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郑州海关202</w:t>
      </w:r>
      <w:r>
        <w:rPr>
          <w:rFonts w:ascii="方正小标宋_GBK" w:eastAsia="方正小标宋_GBK"/>
          <w:color w:val="000000"/>
          <w:sz w:val="44"/>
          <w:szCs w:val="44"/>
        </w:rPr>
        <w:t>6</w:t>
      </w:r>
      <w:r>
        <w:rPr>
          <w:rFonts w:ascii="方正小标宋_GBK" w:eastAsia="方正小标宋_GBK" w:hint="eastAsia"/>
          <w:color w:val="000000"/>
          <w:sz w:val="44"/>
          <w:szCs w:val="44"/>
        </w:rPr>
        <w:t>年度考试录用公务员</w:t>
      </w:r>
    </w:p>
    <w:p>
      <w:pPr>
        <w:snapToGrid w:val="0"/>
        <w:spacing w:line="560" w:lineRule="exact"/>
        <w:jc w:val="center"/>
        <w:rPr>
          <w:rFonts w:ascii="方正仿宋_GBK" w:eastAsia="方正仿宋_GBK"/>
          <w:sz w:val="32"/>
          <w:szCs w:val="32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体检公告</w:t>
      </w:r>
    </w:p>
    <w:p>
      <w:pPr>
        <w:snapToGrid w:val="0"/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根据公务员考录工作有关要求，现将郑州海关2026年度考试录用公务员入围体检人员名单及体检有关事项通知如下：</w:t>
      </w:r>
    </w:p>
    <w:p>
      <w:pPr>
        <w:snapToGrid w:val="0"/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一、参加面试人员的专业能力测试</w:t>
      </w:r>
      <w:r>
        <w:rPr>
          <w:rFonts w:ascii="方正仿宋_GBK" w:eastAsia="方正仿宋_GBK"/>
          <w:color w:val="000000"/>
          <w:sz w:val="32"/>
          <w:szCs w:val="32"/>
        </w:rPr>
        <w:t>分数</w:t>
      </w:r>
      <w:r>
        <w:rPr>
          <w:rFonts w:ascii="方正仿宋_GBK" w:eastAsia="方正仿宋_GBK" w:hint="eastAsia"/>
          <w:color w:val="000000"/>
          <w:sz w:val="32"/>
          <w:szCs w:val="32"/>
        </w:rPr>
        <w:t>、面试</w:t>
      </w:r>
      <w:r>
        <w:rPr>
          <w:rFonts w:ascii="方正仿宋_GBK" w:eastAsia="方正仿宋_GBK"/>
          <w:color w:val="000000"/>
          <w:sz w:val="32"/>
          <w:szCs w:val="32"/>
        </w:rPr>
        <w:t>分数</w:t>
      </w:r>
      <w:r>
        <w:rPr>
          <w:rFonts w:ascii="方正仿宋_GBK" w:eastAsia="方正仿宋_GBK" w:hint="eastAsia"/>
          <w:color w:val="000000"/>
          <w:sz w:val="32"/>
          <w:szCs w:val="32"/>
        </w:rPr>
        <w:t>、综合</w:t>
      </w:r>
      <w:r>
        <w:rPr>
          <w:rFonts w:ascii="方正仿宋_GBK" w:eastAsia="方正仿宋_GBK"/>
          <w:color w:val="000000"/>
          <w:sz w:val="32"/>
          <w:szCs w:val="32"/>
        </w:rPr>
        <w:t>分数</w:t>
      </w:r>
      <w:r>
        <w:rPr>
          <w:rFonts w:ascii="方正仿宋_GBK" w:eastAsia="方正仿宋_GBK" w:hint="eastAsia"/>
          <w:color w:val="000000"/>
          <w:sz w:val="32"/>
          <w:szCs w:val="32"/>
        </w:rPr>
        <w:t>请登录考录系统进行查询。</w:t>
      </w:r>
    </w:p>
    <w:p>
      <w:pPr>
        <w:snapToGrid w:val="0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二、进入体检环节的全部人员名单</w:t>
      </w:r>
    </w:p>
    <w:tbl>
      <w:tblPr>
        <w:jc w:val="center"/>
        <w:tblW w:w="9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7"/>
        <w:gridCol w:w="1443"/>
        <w:gridCol w:w="1079"/>
        <w:gridCol w:w="2016"/>
        <w:gridCol w:w="899"/>
      </w:tblGrid>
      <w:tr>
        <w:trPr>
          <w:trHeight w:val="1011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职位名称及代码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进入体检最低综合成绩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kern w:val="0"/>
                <w:sz w:val="24"/>
                <w:szCs w:val="24"/>
              </w:rPr>
              <w:t>备注</w:t>
            </w: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郑州机场海关卫生检疫四级主办及以下</w:t>
            </w:r>
          </w:p>
          <w:p>
            <w:pPr>
              <w:pStyle w:val="39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（300110001002）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76.50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王子晴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129312011101404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郑州机场海关动物检疫四级主办及以下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（300110001003）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73.63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梁田芬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129333020205828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郑州车站海关法务管理四级主办及以下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（300110002001）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77.45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李乐媛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129331012000124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郑州车站海关植物检疫四级主办及以下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（300110002002）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75.70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王均益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129341140800815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郑州邮局海关科技管理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（机械自动化类）四级主办及以下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（300110003001）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74.28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李亦森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129331011701908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郑州邮局海关监管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（电子信息化类）四级主办及以下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（300110003002）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75.68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刘世豪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129341012300510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金水海关财务管理四级主办及以下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（300110004001）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75.83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王煜岚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129341090503001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金水海关监管四级主办及以下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（300110004003）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79.87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王若楠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129341011703412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郑州新区海关科技管理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（统计分析应用类）四级主办及以下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（300110005001）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75.39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倪紫瑞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129341031502827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郑州新区海关食品安全四级主办及以下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（300110005002）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74.15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王蔚洋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129341170301108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新郑海关科技管理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（电子信息化类）四级主办及以下</w:t>
            </w:r>
          </w:p>
          <w:p>
            <w:pPr>
              <w:pStyle w:val="2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（300110006001）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73.84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黄海洋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129341030501320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04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新郑海关科技管理</w:t>
            </w:r>
          </w:p>
          <w:p>
            <w:pPr>
              <w:pStyle w:val="204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（机械自动化类）四级主办及以下</w:t>
            </w:r>
          </w:p>
          <w:p>
            <w:pPr>
              <w:pStyle w:val="204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（300110006002）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0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75.94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02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高雨萌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0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129341012102423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00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9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南阳海关海关业务二级主办及以下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（300110007001）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75.73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7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赵芳逸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129331015600115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195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4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三门峡海关办公综合四级主办及以下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（300110008001）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71.63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2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李江辉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9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129341100602812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190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675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07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许昌海关海关业务二级主办及以下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（300110009001）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0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72.45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09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赵哲崇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129331015902224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190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675"/>
        </w:trPr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443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7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张杰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129341160901419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185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675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1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濮阳海关海关业务二级主办及以下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（300110010001）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67.88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3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徐良玉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129331011100328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180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608"/>
        </w:trPr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443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27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班若冰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129341091202503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25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9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开封海关法务管理四级主办及以下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（300110011001）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8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75.60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7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刘点点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129341090700811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5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56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4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驻马店海关海关业务二级主办及以下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（300110012001）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73.03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2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李芃翰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129331011301103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10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675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09"/>
              <w:snapToGrid w:val="0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济源海关海关业务二级主办及以下</w:t>
            </w: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（300110013001）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28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74.05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9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李清雅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129331013500225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05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  <w:tr>
        <w:trPr>
          <w:trHeight w:val="675"/>
        </w:trPr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443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0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7"/>
              <w:jc w:val="center"/>
              <w:rPr>
                <w:rFonts w:ascii="方正仿宋_GBK" w:eastAsia="方正仿宋_GBK" w:cs="宋体" w:hint="eastAsia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</w:rPr>
              <w:t>张嘉伟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3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129331016100427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280"/>
              <w:widowControl/>
              <w:autoSpaceDN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</w:p>
        </w:tc>
      </w:tr>
    </w:tbl>
    <w:p>
      <w:pPr>
        <w:snapToGrid w:val="0"/>
        <w:spacing w:line="560" w:lineRule="exac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注：同一职位按准考证号排列</w:t>
      </w:r>
    </w:p>
    <w:p>
      <w:pPr>
        <w:snapToGrid w:val="0"/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三、体检有关事项</w:t>
      </w: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体检时间为2026年3月11日（星期三），请进入体检环节的人员于当日上午7：30到郑州海关农业路办公区（郑州市金水区农业路东30号）办公楼一楼大厅集合，参加体检。体检当日早晨应禁食、禁水、禁烟。参加体检时请携带身份证，体检费用自理。</w:t>
      </w:r>
    </w:p>
    <w:p>
      <w:pPr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>
      <w:pPr>
        <w:snapToGrid w:val="0"/>
        <w:spacing w:line="560" w:lineRule="exact"/>
        <w:ind w:firstLineChars="1700" w:firstLine="5440"/>
        <w:rPr>
          <w:rFonts w:ascii="Times New Roman" w:eastAsia="方正仿宋_GBK" w:hAnsi="Times New Roman"/>
          <w:color w:val="000000"/>
          <w:sz w:val="32"/>
          <w:szCs w:val="32"/>
        </w:rPr>
      </w:pPr>
    </w:p>
    <w:p>
      <w:pPr>
        <w:snapToGrid w:val="0"/>
        <w:spacing w:line="560" w:lineRule="exact"/>
        <w:ind w:firstLineChars="1700" w:firstLine="54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郑州海关</w:t>
      </w:r>
    </w:p>
    <w:p>
      <w:pPr>
        <w:snapToGrid w:val="0"/>
        <w:spacing w:line="560" w:lineRule="exact"/>
        <w:ind w:firstLineChars="1500" w:firstLine="48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2026年3月10日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next w:val="22"/>
    <w:pPr>
      <w:widowControl w:val="0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styleId="16">
    <w:name w:val="annotation reference"/>
    <w:rPr>
      <w:sz w:val="21"/>
      <w:szCs w:val="21"/>
    </w:rPr>
  </w:style>
  <w:style w:type="paragraph" w:styleId="17">
    <w:name w:val="annotation subject"/>
    <w:next w:val="22"/>
    <w:pPr>
      <w:widowControl w:val="0"/>
    </w:pPr>
    <w:rPr>
      <w:rFonts w:ascii="Times New Roman" w:eastAsia="宋体" w:cs="Times New Roman" w:hAnsi="Times New Roman"/>
      <w:b/>
      <w:kern w:val="2"/>
      <w:sz w:val="21"/>
      <w:szCs w:val="21"/>
      <w:lang w:val="en-US" w:eastAsia="zh-CN" w:bidi="ar-SA"/>
    </w:rPr>
  </w:style>
  <w:style w:type="paragraph" w:customStyle="1" w:styleId="18">
    <w:name w:val="公式样式 符号"/>
    <w:autoRedefine/>
    <w:rPr>
      <w:rFonts w:ascii="Times New Roman" w:eastAsia="宋体" w:cs="Times New Roman" w:hAnsi="Times New Roman"/>
      <w:lang w:val="en-US" w:eastAsia="zh-CN" w:bidi="ar-SA"/>
    </w:rPr>
  </w:style>
  <w:style w:type="paragraph" w:customStyle="1" w:styleId="19">
    <w:name w:val="公式样式 数字"/>
    <w:autoRedefine/>
    <w:rPr>
      <w:rFonts w:ascii="Times New Roman" w:eastAsia="宋体" w:cs="Times New Roman" w:hAnsi="Times New Roman"/>
      <w:lang w:val="en-US" w:eastAsia="zh-CN" w:bidi="ar-SA"/>
    </w:rPr>
  </w:style>
  <w:style w:type="paragraph" w:customStyle="1" w:styleId="20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">
    <w:name w:val="样式 98 10 磅"/>
    <w:next w:val="39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">
    <w:name w:val="样式 97 10 磅"/>
    <w:next w:val="35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">
    <w:name w:val="样式 96 10 磅"/>
    <w:next w:val="34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">
    <w:name w:val="样式 95 10 磅"/>
    <w:next w:val="33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">
    <w:name w:val="样式 94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">
    <w:name w:val="样式 99 10 磅"/>
    <w:next w:val="4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">
    <w:name w:val="样式 92 10 磅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9">
    <w:name w:val="样式 100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0">
    <w:name w:val="样式 90 10 磅"/>
    <w:next w:val="2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">
    <w:name w:val="样式 89 10 磅"/>
    <w:next w:val="27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2">
    <w:name w:val="样式 79 10 磅"/>
    <w:next w:val="1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3">
    <w:name w:val="样式 88 10 磅"/>
    <w:next w:val="26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4">
    <w:name w:val="样式 81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5">
    <w:name w:val="样式 82 10 磅"/>
    <w:next w:val="20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6">
    <w:name w:val="样式 101 10 磅"/>
    <w:next w:val="4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7">
    <w:name w:val="样式 83 10 磅"/>
    <w:next w:val="21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8">
    <w:name w:val="样式 86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3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4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5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6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7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8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9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0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1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2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3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4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5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6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7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8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59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0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1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2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3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4">
    <w:name w:val="样式 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5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6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7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8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69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0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1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2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3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74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styleId="7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6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180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1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2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3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4">
    <w:name w:val="样式 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5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6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7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8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89">
    <w:name w:val="样式 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0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1">
    <w:name w:val="样式 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2">
    <w:name w:val="样式 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3">
    <w:name w:val="样式 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4">
    <w:name w:val="样式 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5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6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7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8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9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0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1">
    <w:name w:val="样式 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2">
    <w:name w:val="样式 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3">
    <w:name w:val="样式 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4">
    <w:name w:val="样式 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5">
    <w:name w:val="样式 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6">
    <w:name w:val="样式 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7">
    <w:name w:val="样式 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8">
    <w:name w:val="样式 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09">
    <w:name w:val="样式 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0">
    <w:name w:val="样式 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1">
    <w:name w:val="样式 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2">
    <w:name w:val="样式 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3">
    <w:name w:val="样式 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4">
    <w:name w:val="样式 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5">
    <w:name w:val="样式 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6">
    <w:name w:val="样式 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7">
    <w:name w:val="样式 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8">
    <w:name w:val="样式 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9">
    <w:name w:val="样式 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0">
    <w:name w:val="样式 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1">
    <w:name w:val="样式 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2">
    <w:name w:val="样式 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3">
    <w:name w:val="样式 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4">
    <w:name w:val="样式 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5">
    <w:name w:val="样式 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6">
    <w:name w:val="样式 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7">
    <w:name w:val="样式 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8">
    <w:name w:val="样式 10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9">
    <w:name w:val="样式 10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0">
    <w:name w:val="样式 10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1">
    <w:name w:val="样式 10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2">
    <w:name w:val="样式 10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3">
    <w:name w:val="样式 10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4">
    <w:name w:val="样式 10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5">
    <w:name w:val="样式 10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6">
    <w:name w:val="样式 1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7">
    <w:name w:val="样式 1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8">
    <w:name w:val="样式 1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39">
    <w:name w:val="样式 1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0">
    <w:name w:val="样式 1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1">
    <w:name w:val="样式 1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2">
    <w:name w:val="样式 1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3">
    <w:name w:val="样式 1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4">
    <w:name w:val="样式 1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5">
    <w:name w:val="样式 1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6">
    <w:name w:val="样式 1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7">
    <w:name w:val="样式 1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8">
    <w:name w:val="样式 1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49">
    <w:name w:val="样式 1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0">
    <w:name w:val="样式 1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1">
    <w:name w:val="样式 1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2">
    <w:name w:val="样式 1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3">
    <w:name w:val="样式 1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4">
    <w:name w:val="样式 1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5">
    <w:name w:val="样式 1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6">
    <w:name w:val="样式 1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7">
    <w:name w:val="样式 1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8">
    <w:name w:val="样式 1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59">
    <w:name w:val="样式 1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0">
    <w:name w:val="样式 1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1">
    <w:name w:val="样式 1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2">
    <w:name w:val="样式 1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3">
    <w:name w:val="样式 1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4">
    <w:name w:val="样式 1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5">
    <w:name w:val="样式 1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6">
    <w:name w:val="样式 1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7">
    <w:name w:val="样式 1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8">
    <w:name w:val="样式 1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9">
    <w:name w:val="样式 1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0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1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2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3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4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5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6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7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8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79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0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1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2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3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4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5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6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7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8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89">
    <w:name w:val="样式 1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0">
    <w:name w:val="样式 1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1">
    <w:name w:val="样式 1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2">
    <w:name w:val="样式 1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3">
    <w:name w:val="样式 1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4">
    <w:name w:val="样式 1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5">
    <w:name w:val="样式 1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6">
    <w:name w:val="样式 17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7">
    <w:name w:val="样式 17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8">
    <w:name w:val="样式 17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299">
    <w:name w:val="样式 1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0">
    <w:name w:val="样式 17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1">
    <w:name w:val="样式 17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2">
    <w:name w:val="样式 17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3">
    <w:name w:val="样式 1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4">
    <w:name w:val="样式 17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5">
    <w:name w:val="样式 17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6">
    <w:name w:val="样式 18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307">
    <w:name w:val="样式 18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08">
    <w:name w:val="样式 18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09">
    <w:name w:val="样式 18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0">
    <w:name w:val="样式 18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1">
    <w:name w:val="样式 18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2">
    <w:name w:val="样式 18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3">
    <w:name w:val="样式 18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4">
    <w:name w:val="样式 18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5">
    <w:name w:val="样式 18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6">
    <w:name w:val="样式 19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7">
    <w:name w:val="样式 19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8">
    <w:name w:val="样式 19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9">
    <w:name w:val="样式 19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20">
    <w:name w:val="样式 19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59</TotalTime>
  <Application>Yozo_Office</Application>
  <Pages>3</Pages>
  <Words>791</Words>
  <Characters>1400</Characters>
  <Lines>156</Lines>
  <Paragraphs>108</Paragraphs>
  <CharactersWithSpaces>1419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Microsoft</cp:lastModifiedBy>
  <cp:revision>3</cp:revision>
  <cp:lastPrinted>2026-03-10T13:26:34Z</cp:lastPrinted>
  <dcterms:created xsi:type="dcterms:W3CDTF">2025-02-26T01:15:00Z</dcterms:created>
  <dcterms:modified xsi:type="dcterms:W3CDTF">2026-03-10T13:30:03Z</dcterms:modified>
</cp:coreProperties>
</file>