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ind w:firstLineChars="200" w:firstLine="932"/>
        <w:jc w:val="center"/>
        <w:rPr>
          <w:rFonts w:ascii="方正小标宋_GBK" w:eastAsia="方正小标宋_GBK" w:cs="黑体" w:hint="eastAsia"/>
          <w:sz w:val="36"/>
          <w:szCs w:val="36"/>
        </w:rPr>
      </w:pPr>
      <w:r>
        <w:rPr>
          <w:rFonts w:ascii="方正小标宋_GBK" w:eastAsia="方正小标宋_GBK" w:cs="黑体" w:hint="eastAsia"/>
          <w:sz w:val="36"/>
          <w:szCs w:val="36"/>
        </w:rPr>
        <w:t>郑州海关</w:t>
      </w:r>
      <w:r>
        <w:rPr>
          <w:rFonts w:ascii="方正小标宋_GBK" w:eastAsia="方正小标宋_GBK" w:cs="黑体"/>
          <w:sz w:val="36"/>
          <w:szCs w:val="36"/>
        </w:rPr>
        <w:t>及</w:t>
      </w:r>
      <w:r>
        <w:rPr>
          <w:rFonts w:ascii="方正小标宋_GBK" w:eastAsia="方正小标宋_GBK" w:cs="黑体" w:hint="eastAsia"/>
          <w:sz w:val="36"/>
          <w:szCs w:val="36"/>
        </w:rPr>
        <w:t>所属隶属海关</w:t>
      </w:r>
      <w:r>
        <w:rPr>
          <w:rFonts w:ascii="方正小标宋_GBK" w:eastAsia="方正小标宋_GBK" w:cs="黑体"/>
          <w:sz w:val="36"/>
          <w:szCs w:val="36"/>
        </w:rPr>
        <w:t>信息公开渠道</w:t>
      </w:r>
    </w:p>
    <w:tbl>
      <w:tblPr>
        <w:jc w:val="left"/>
        <w:tblInd w:w="-251" w:type="dxa"/>
        <w:tblW w:w="14286"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1620"/>
        <w:gridCol w:w="3561"/>
        <w:gridCol w:w="3611"/>
        <w:gridCol w:w="3245"/>
        <w:gridCol w:w="2249"/>
      </w:tblGrid>
      <w:tr>
        <w:trPr>
          <w:trHeight w:val="1405"/>
        </w:trPr>
        <w:tc>
          <w:tcPr>
            <w:tcW w:w="1620" w:type="dxa"/>
            <w:tcBorders>
              <w:top w:val="single" w:sz="4" w:space="0" w:color="auto"/>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方正黑体_GBK" w:eastAsia="方正黑体_GBK" w:cs="微软雅黑" w:hint="eastAsia"/>
                <w:color w:val="666666"/>
                <w:sz w:val="28"/>
                <w:szCs w:val="28"/>
              </w:rPr>
            </w:pPr>
            <w:r>
              <w:rPr>
                <w:rStyle w:val="19"/>
                <w:rFonts w:ascii="方正黑体_GBK" w:eastAsia="方正黑体_GBK" w:cs="宋体" w:hint="eastAsia"/>
                <w:color w:val="666666"/>
                <w:kern w:val="0"/>
                <w:sz w:val="28"/>
                <w:szCs w:val="28"/>
              </w:rPr>
              <w:t>海关</w:t>
            </w:r>
          </w:p>
        </w:tc>
        <w:tc>
          <w:tcPr>
            <w:tcW w:w="3561" w:type="dxa"/>
            <w:tcBorders>
              <w:top w:val="single" w:sz="4" w:space="0" w:color="auto"/>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方正黑体_GBK" w:eastAsia="方正黑体_GBK" w:cs="微软雅黑" w:hint="eastAsia"/>
                <w:color w:val="666666"/>
                <w:sz w:val="28"/>
                <w:szCs w:val="28"/>
              </w:rPr>
            </w:pPr>
            <w:r>
              <w:rPr>
                <w:rStyle w:val="19"/>
                <w:rFonts w:ascii="方正黑体_GBK" w:eastAsia="方正黑体_GBK" w:cs="宋体" w:hint="eastAsia"/>
                <w:color w:val="666666"/>
                <w:kern w:val="0"/>
                <w:sz w:val="28"/>
                <w:szCs w:val="28"/>
              </w:rPr>
              <w:t>邮政寄送</w:t>
            </w:r>
          </w:p>
        </w:tc>
        <w:tc>
          <w:tcPr>
            <w:tcW w:w="3611" w:type="dxa"/>
            <w:tcBorders>
              <w:top w:val="single" w:sz="4" w:space="0" w:color="auto"/>
              <w:left w:val="single" w:sz="6" w:space="0" w:color="auto"/>
              <w:bottom w:val="single" w:sz="6" w:space="0" w:color="auto"/>
              <w:right w:val="single" w:sz="4" w:space="0" w:color="auto"/>
            </w:tcBorders>
            <w:shd w:val="clear" w:color="auto" w:fill="FFFFFF"/>
            <w:vAlign w:val="center"/>
          </w:tcPr>
          <w:p>
            <w:pPr>
              <w:widowControl/>
              <w:spacing w:line="400" w:lineRule="exact"/>
              <w:jc w:val="center"/>
              <w:rPr>
                <w:rFonts w:ascii="方正黑体_GBK" w:eastAsia="方正黑体_GBK" w:cs="微软雅黑" w:hint="eastAsia"/>
                <w:color w:val="666666"/>
                <w:sz w:val="28"/>
                <w:szCs w:val="28"/>
              </w:rPr>
            </w:pPr>
            <w:r>
              <w:rPr>
                <w:rStyle w:val="19"/>
                <w:rFonts w:ascii="方正黑体_GBK" w:eastAsia="方正黑体_GBK" w:cs="宋体" w:hint="eastAsia"/>
                <w:color w:val="666666"/>
                <w:kern w:val="0"/>
                <w:sz w:val="28"/>
                <w:szCs w:val="28"/>
              </w:rPr>
              <w:t>当面提交</w:t>
            </w:r>
          </w:p>
        </w:tc>
        <w:tc>
          <w:tcPr>
            <w:tcW w:w="3245" w:type="dxa"/>
            <w:tcBorders>
              <w:top w:val="single" w:sz="4" w:space="0" w:color="auto"/>
              <w:left w:val="single" w:sz="6" w:space="0" w:color="auto"/>
              <w:bottom w:val="single" w:sz="6" w:space="0" w:color="auto"/>
              <w:right w:val="single" w:sz="4" w:space="0" w:color="auto"/>
            </w:tcBorders>
            <w:shd w:val="clear" w:color="auto" w:fill="FFFFFF"/>
            <w:vAlign w:val="center"/>
          </w:tcPr>
          <w:p>
            <w:pPr>
              <w:widowControl/>
              <w:spacing w:line="400" w:lineRule="exact"/>
              <w:jc w:val="center"/>
              <w:rPr>
                <w:rStyle w:val="19"/>
                <w:rFonts w:ascii="方正黑体_GBK" w:eastAsia="方正黑体_GBK" w:cs="宋体"/>
                <w:color w:val="666666"/>
                <w:kern w:val="0"/>
                <w:sz w:val="28"/>
                <w:szCs w:val="28"/>
              </w:rPr>
            </w:pPr>
            <w:r>
              <w:rPr>
                <w:rStyle w:val="19"/>
                <w:rFonts w:ascii="方正黑体_GBK" w:eastAsia="方正黑体_GBK" w:cs="宋体"/>
                <w:color w:val="666666"/>
                <w:kern w:val="0"/>
                <w:sz w:val="28"/>
                <w:szCs w:val="28"/>
              </w:rPr>
              <w:t>电子邮箱</w:t>
            </w:r>
          </w:p>
        </w:tc>
        <w:tc>
          <w:tcPr>
            <w:tcW w:w="2249" w:type="dxa"/>
            <w:tcBorders>
              <w:top w:val="single" w:sz="4" w:space="0" w:color="auto"/>
              <w:left w:val="single" w:sz="4" w:space="0" w:color="auto"/>
              <w:bottom w:val="single" w:sz="4" w:space="0" w:color="auto"/>
              <w:right w:val="single" w:sz="4" w:space="0" w:color="auto"/>
            </w:tcBorders>
            <w:shd w:val="clear" w:color="auto" w:fill="FFFFFF"/>
            <w:vAlign w:val="center"/>
          </w:tcPr>
          <w:p>
            <w:pPr>
              <w:widowControl/>
              <w:spacing w:line="400" w:lineRule="exact"/>
              <w:jc w:val="center"/>
              <w:rPr>
                <w:rFonts w:ascii="方正黑体_GBK" w:eastAsia="方正黑体_GBK" w:cs="微软雅黑" w:hint="eastAsia"/>
                <w:color w:val="666666"/>
                <w:sz w:val="28"/>
                <w:szCs w:val="28"/>
              </w:rPr>
            </w:pPr>
            <w:r>
              <w:rPr>
                <w:rStyle w:val="19"/>
                <w:rFonts w:ascii="方正黑体_GBK" w:eastAsia="方正黑体_GBK" w:cs="宋体" w:hint="eastAsia"/>
                <w:color w:val="666666"/>
                <w:kern w:val="0"/>
                <w:sz w:val="28"/>
                <w:szCs w:val="28"/>
              </w:rPr>
              <w:t>联系电话</w:t>
            </w:r>
          </w:p>
        </w:tc>
      </w:tr>
      <w:tr>
        <w:trPr>
          <w:trHeight w:val="959"/>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郑州海关本级机关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郑州市金水区农业路东30号，邮编：450008</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郑州市金水区农业路东30号郑州海关办公室5019室</w:t>
            </w:r>
          </w:p>
        </w:tc>
        <w:tc>
          <w:tcPr>
            <w:tcW w:w="3245" w:type="dxa"/>
            <w:tcBorders>
              <w:top w:val="nil"/>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zzhgzwgk@customs.gov.cn</w:t>
            </w:r>
          </w:p>
        </w:tc>
        <w:tc>
          <w:tcPr>
            <w:tcW w:w="2249" w:type="dxa"/>
            <w:tcBorders>
              <w:top w:val="single" w:sz="4" w:space="0" w:color="auto"/>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0371-65599126</w:t>
            </w:r>
          </w:p>
        </w:tc>
      </w:tr>
      <w:tr>
        <w:trPr>
          <w:trHeight w:val="960"/>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郑州机场海关</w:t>
            </w:r>
          </w:p>
        </w:tc>
        <w:tc>
          <w:tcPr>
            <w:tcW w:w="3561" w:type="dxa"/>
            <w:tcBorders>
              <w:top w:val="nil"/>
              <w:left w:val="nil"/>
              <w:bottom w:val="single" w:sz="6" w:space="0" w:color="auto"/>
              <w:right w:val="single" w:sz="6" w:space="0" w:color="auto"/>
            </w:tcBorders>
            <w:shd w:val="clear" w:color="auto" w:fill="FFFFFF"/>
            <w:vAlign w:val="center"/>
          </w:tcPr>
          <w:p>
            <w:pPr>
              <w:pStyle w:val="22"/>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hAnsi="Times New Roman"/>
                <w:color w:val="000000"/>
                <w:sz w:val="28"/>
                <w:szCs w:val="28"/>
              </w:rPr>
              <w:t>郑州市航空港区货运路与云港路交叉口</w:t>
            </w:r>
            <w:r>
              <w:rPr>
                <w:rFonts w:ascii="Times New Roman" w:eastAsia="方正仿宋_GBK" w:cs="Times New Roman" w:hAnsi="Times New Roman" w:hint="eastAsia"/>
                <w:color w:val="000000"/>
                <w:kern w:val="0"/>
                <w:sz w:val="28"/>
                <w:szCs w:val="28"/>
              </w:rPr>
              <w:t>郑州机场海关办公室</w:t>
            </w:r>
            <w:r>
              <w:rPr>
                <w:rFonts w:ascii="Times New Roman" w:eastAsia="方正仿宋_GBK" w:cs="Times New Roman" w:hAnsi="Times New Roman"/>
                <w:color w:val="000000"/>
                <w:kern w:val="0"/>
                <w:sz w:val="28"/>
                <w:szCs w:val="28"/>
              </w:rPr>
              <w:t>，邮编：450000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hAnsi="Times New Roman"/>
                <w:color w:val="000000"/>
                <w:sz w:val="28"/>
                <w:szCs w:val="28"/>
              </w:rPr>
              <w:t>郑州市航空港区货运路与云港路交叉口</w:t>
            </w:r>
            <w:r>
              <w:rPr>
                <w:rFonts w:ascii="Times New Roman" w:eastAsia="方正仿宋_GBK" w:cs="Times New Roman" w:hAnsi="Times New Roman" w:hint="eastAsia"/>
                <w:color w:val="000000"/>
                <w:kern w:val="0"/>
                <w:sz w:val="28"/>
                <w:szCs w:val="28"/>
              </w:rPr>
              <w:t>郑州机场海关办公室</w:t>
            </w:r>
            <w:r>
              <w:rPr>
                <w:rFonts w:ascii="Times New Roman" w:eastAsia="方正仿宋_GBK" w:cs="Times New Roman" w:hAnsi="Times New Roman"/>
                <w:color w:val="000000"/>
                <w:kern w:val="0"/>
                <w:sz w:val="28"/>
                <w:szCs w:val="28"/>
              </w:rPr>
              <w:t>3028室</w:t>
            </w:r>
          </w:p>
        </w:tc>
        <w:tc>
          <w:tcPr>
            <w:tcW w:w="3245" w:type="dxa"/>
            <w:tcBorders>
              <w:top w:val="nil"/>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zzjchgbgs@163.com</w:t>
            </w:r>
          </w:p>
        </w:tc>
        <w:tc>
          <w:tcPr>
            <w:tcW w:w="2249" w:type="dxa"/>
            <w:tcBorders>
              <w:top w:val="single" w:sz="4" w:space="0" w:color="auto"/>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lang w:val="en-US" w:eastAsia="zh-CN"/>
              </w:rPr>
            </w:pPr>
            <w:r>
              <w:rPr>
                <w:rFonts w:ascii="Times New Roman" w:eastAsia="方正仿宋_GBK" w:cs="Times New Roman" w:hAnsi="Times New Roman"/>
                <w:color w:val="000000"/>
                <w:kern w:val="0"/>
                <w:sz w:val="28"/>
                <w:szCs w:val="28"/>
              </w:rPr>
              <w:t>0371-</w:t>
            </w:r>
            <w:r>
              <w:rPr>
                <w:rFonts w:ascii="Times New Roman" w:eastAsia="方正仿宋_GBK" w:cs="Times New Roman" w:hAnsi="Times New Roman" w:hint="eastAsia"/>
                <w:color w:val="000000"/>
                <w:kern w:val="0"/>
                <w:sz w:val="28"/>
                <w:szCs w:val="28"/>
                <w:lang w:val="en-US" w:eastAsia="zh-CN"/>
              </w:rPr>
              <w:t>61867388</w:t>
            </w:r>
          </w:p>
        </w:tc>
      </w:tr>
      <w:tr>
        <w:trPr>
          <w:trHeight w:val="1260"/>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郑州车站海关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郑州市经开区经北四路190号</w:t>
            </w:r>
            <w:r>
              <w:rPr>
                <w:rFonts w:ascii="Times New Roman" w:eastAsia="方正仿宋_GBK" w:cs="Times New Roman" w:hAnsi="Times New Roman" w:hint="eastAsia"/>
                <w:color w:val="000000"/>
                <w:kern w:val="0"/>
                <w:sz w:val="28"/>
                <w:szCs w:val="28"/>
              </w:rPr>
              <w:t>郑州车站海关办公室</w:t>
            </w:r>
            <w:r>
              <w:rPr>
                <w:rFonts w:ascii="Times New Roman" w:eastAsia="方正仿宋_GBK" w:cs="Times New Roman" w:hAnsi="Times New Roman"/>
                <w:color w:val="000000"/>
                <w:kern w:val="0"/>
                <w:sz w:val="28"/>
                <w:szCs w:val="28"/>
              </w:rPr>
              <w:t>，邮编：450000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郑州市经开区经北四路190号408房间</w:t>
            </w:r>
          </w:p>
        </w:tc>
        <w:tc>
          <w:tcPr>
            <w:tcW w:w="3245"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zzczhgbgs@163.com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0371-61867600</w:t>
            </w:r>
          </w:p>
        </w:tc>
      </w:tr>
      <w:tr>
        <w:trPr>
          <w:trHeight w:val="1711"/>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郑州邮局海关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郑州市郑东新区徐庄街与汉风路交叉口中南邮政物集散中心东院办公楼</w:t>
            </w:r>
            <w:r>
              <w:rPr>
                <w:rFonts w:ascii="Times New Roman" w:eastAsia="方正仿宋_GBK" w:cs="Times New Roman" w:hAnsi="Times New Roman" w:hint="eastAsia"/>
                <w:color w:val="000000"/>
                <w:kern w:val="0"/>
                <w:sz w:val="28"/>
                <w:szCs w:val="28"/>
              </w:rPr>
              <w:t>郑州邮局海关办公室</w:t>
            </w:r>
            <w:r>
              <w:rPr>
                <w:rFonts w:ascii="Times New Roman" w:eastAsia="方正仿宋_GBK" w:cs="Times New Roman" w:hAnsi="Times New Roman"/>
                <w:color w:val="000000"/>
                <w:kern w:val="0"/>
                <w:sz w:val="28"/>
                <w:szCs w:val="28"/>
              </w:rPr>
              <w:t>，邮编：450000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郑州市郑东新区徐庄街与汉风路交叉口中南邮政物流集散中心东院办公楼1215房间</w:t>
            </w:r>
          </w:p>
        </w:tc>
        <w:tc>
          <w:tcPr>
            <w:tcW w:w="3245"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zzyjhgzwgk@126.com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0371-61662000</w:t>
            </w:r>
          </w:p>
        </w:tc>
      </w:tr>
      <w:tr>
        <w:trPr>
          <w:trHeight w:val="1125"/>
        </w:trPr>
        <w:tc>
          <w:tcPr>
            <w:tcW w:w="1620" w:type="dxa"/>
            <w:tcBorders>
              <w:top w:val="nil"/>
              <w:left w:val="single" w:sz="6" w:space="0" w:color="auto"/>
              <w:bottom w:val="single" w:sz="4"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金水海关</w:t>
            </w:r>
          </w:p>
        </w:tc>
        <w:tc>
          <w:tcPr>
            <w:tcW w:w="3561" w:type="dxa"/>
            <w:tcBorders>
              <w:top w:val="nil"/>
              <w:left w:val="nil"/>
              <w:bottom w:val="single" w:sz="4"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郑州市金水路269号</w:t>
            </w:r>
            <w:r>
              <w:rPr>
                <w:rFonts w:ascii="Times New Roman" w:eastAsia="方正仿宋_GBK" w:cs="Times New Roman" w:hAnsi="Times New Roman" w:hint="eastAsia"/>
                <w:color w:val="000000"/>
                <w:kern w:val="0"/>
                <w:sz w:val="28"/>
                <w:szCs w:val="28"/>
              </w:rPr>
              <w:t>金水海关办公室</w:t>
            </w:r>
            <w:r>
              <w:rPr>
                <w:rFonts w:ascii="Times New Roman" w:eastAsia="方正仿宋_GBK" w:cs="Times New Roman" w:hAnsi="Times New Roman"/>
                <w:color w:val="000000"/>
                <w:kern w:val="0"/>
                <w:sz w:val="28"/>
                <w:szCs w:val="28"/>
              </w:rPr>
              <w:t>，邮编：450000</w:t>
            </w:r>
          </w:p>
        </w:tc>
        <w:tc>
          <w:tcPr>
            <w:tcW w:w="3611" w:type="dxa"/>
            <w:tcBorders>
              <w:top w:val="nil"/>
              <w:left w:val="nil"/>
              <w:bottom w:val="single" w:sz="4" w:space="0" w:color="auto"/>
              <w:right w:val="single" w:sz="4" w:space="0" w:color="auto"/>
            </w:tcBorders>
            <w:shd w:val="clear" w:color="auto" w:fill="FFFFFF"/>
            <w:vAlign w:val="center"/>
          </w:tcPr>
          <w:p>
            <w:pPr>
              <w:pStyle w:val="20"/>
              <w:spacing w:line="400" w:lineRule="exact"/>
              <w:jc w:val="left"/>
              <w:rPr>
                <w:color w:val="000000"/>
                <w:kern w:val="0"/>
                <w:sz w:val="28"/>
                <w:szCs w:val="28"/>
              </w:rPr>
            </w:pPr>
            <w:r>
              <w:rPr>
                <w:color w:val="000000"/>
                <w:kern w:val="0"/>
                <w:sz w:val="28"/>
                <w:szCs w:val="28"/>
              </w:rPr>
              <w:t>郑州市金水路269号金水海关办公室311房间</w:t>
            </w:r>
          </w:p>
        </w:tc>
        <w:tc>
          <w:tcPr>
            <w:tcW w:w="3245" w:type="dxa"/>
            <w:tcBorders>
              <w:top w:val="nil"/>
              <w:left w:val="nil"/>
              <w:bottom w:val="single" w:sz="4"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jinshuihaiguan@163.com</w:t>
            </w:r>
          </w:p>
        </w:tc>
        <w:tc>
          <w:tcPr>
            <w:tcW w:w="2249" w:type="dxa"/>
            <w:tcBorders>
              <w:top w:val="nil"/>
              <w:left w:val="single" w:sz="4" w:space="0" w:color="auto"/>
              <w:bottom w:val="single" w:sz="4"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0371-89835600</w:t>
            </w:r>
          </w:p>
        </w:tc>
      </w:tr>
      <w:tr>
        <w:trPr>
          <w:trHeight w:val="1501"/>
        </w:trPr>
        <w:tc>
          <w:tcPr>
            <w:tcW w:w="1620" w:type="dxa"/>
            <w:tcBorders>
              <w:top w:val="single" w:sz="4" w:space="0" w:color="auto"/>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郑州新区海关</w:t>
            </w:r>
          </w:p>
        </w:tc>
        <w:tc>
          <w:tcPr>
            <w:tcW w:w="3561" w:type="dxa"/>
            <w:tcBorders>
              <w:top w:val="single" w:sz="4" w:space="0" w:color="auto"/>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郑州经济技术开发区经北二路160号郑州经开综合保税区办公楼</w:t>
            </w:r>
            <w:r>
              <w:rPr>
                <w:rFonts w:ascii="Times New Roman" w:eastAsia="方正仿宋_GBK" w:cs="Times New Roman" w:hAnsi="Times New Roman" w:hint="eastAsia"/>
                <w:color w:val="000000"/>
                <w:kern w:val="0"/>
                <w:sz w:val="28"/>
                <w:szCs w:val="28"/>
              </w:rPr>
              <w:t>郑州新区海关办公室</w:t>
            </w:r>
            <w:r>
              <w:rPr>
                <w:rFonts w:ascii="Times New Roman" w:eastAsia="方正仿宋_GBK" w:cs="Times New Roman" w:hAnsi="Times New Roman"/>
                <w:color w:val="000000"/>
                <w:kern w:val="0"/>
                <w:sz w:val="28"/>
                <w:szCs w:val="28"/>
              </w:rPr>
              <w:t>，邮政编码：450016</w:t>
            </w:r>
          </w:p>
        </w:tc>
        <w:tc>
          <w:tcPr>
            <w:tcW w:w="3611" w:type="dxa"/>
            <w:tcBorders>
              <w:top w:val="single" w:sz="4" w:space="0" w:color="auto"/>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郑州经济技术开发区经北二路160号郑州经开综合保税区办公楼421房间</w:t>
            </w:r>
          </w:p>
        </w:tc>
        <w:tc>
          <w:tcPr>
            <w:tcW w:w="3245" w:type="dxa"/>
            <w:tcBorders>
              <w:top w:val="single" w:sz="4" w:space="0" w:color="auto"/>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xinquhaiguan@163.com</w:t>
            </w:r>
          </w:p>
        </w:tc>
        <w:tc>
          <w:tcPr>
            <w:tcW w:w="2249" w:type="dxa"/>
            <w:tcBorders>
              <w:top w:val="single" w:sz="4" w:space="0" w:color="auto"/>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0371-66866081</w:t>
            </w:r>
          </w:p>
        </w:tc>
      </w:tr>
      <w:tr>
        <w:trPr>
          <w:trHeight w:val="1321"/>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新郑海关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郑州市航空港区始祖路42号</w:t>
            </w:r>
            <w:r>
              <w:rPr>
                <w:rFonts w:ascii="Times New Roman" w:eastAsia="方正仿宋_GBK" w:cs="Times New Roman" w:hAnsi="Times New Roman" w:hint="eastAsia"/>
                <w:color w:val="000000"/>
                <w:kern w:val="0"/>
                <w:sz w:val="28"/>
                <w:szCs w:val="28"/>
              </w:rPr>
              <w:t>新郑海关办公室</w:t>
            </w:r>
            <w:r>
              <w:rPr>
                <w:rFonts w:ascii="Times New Roman" w:eastAsia="方正仿宋_GBK" w:cs="Times New Roman" w:hAnsi="Times New Roman"/>
                <w:color w:val="000000"/>
                <w:kern w:val="0"/>
                <w:sz w:val="28"/>
                <w:szCs w:val="28"/>
              </w:rPr>
              <w:t>，邮编：450019</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郑州市航空港区始祖路42号河南省电子口岸大楼812房间</w:t>
            </w:r>
          </w:p>
        </w:tc>
        <w:tc>
          <w:tcPr>
            <w:tcW w:w="3245" w:type="dxa"/>
            <w:tcBorders>
              <w:top w:val="nil"/>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xzhgbgs2021@163.com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0371-86197016</w:t>
            </w:r>
          </w:p>
        </w:tc>
      </w:tr>
      <w:tr>
        <w:trPr>
          <w:trHeight w:val="1260"/>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洛阳海关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洛阳市涧西区乐山路22号洛阳海关办公</w:t>
            </w:r>
            <w:r>
              <w:rPr>
                <w:rFonts w:ascii="Times New Roman" w:eastAsia="方正仿宋_GBK" w:cs="Times New Roman" w:hAnsi="Times New Roman" w:hint="eastAsia"/>
                <w:color w:val="000000"/>
                <w:kern w:val="0"/>
                <w:sz w:val="28"/>
                <w:szCs w:val="28"/>
              </w:rPr>
              <w:t>室</w:t>
            </w:r>
            <w:r>
              <w:rPr>
                <w:rFonts w:ascii="Times New Roman" w:eastAsia="方正仿宋_GBK" w:cs="Times New Roman" w:hAnsi="Times New Roman"/>
                <w:color w:val="000000"/>
                <w:kern w:val="0"/>
                <w:sz w:val="28"/>
                <w:szCs w:val="28"/>
              </w:rPr>
              <w:t>，邮编：471000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洛阳市涧西区乐山路22号洛阳海关办公楼6楼603</w:t>
            </w:r>
          </w:p>
        </w:tc>
        <w:tc>
          <w:tcPr>
            <w:tcW w:w="3245"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lyhgbgs@126.com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0379-63065104</w:t>
            </w:r>
          </w:p>
        </w:tc>
      </w:tr>
      <w:tr>
        <w:trPr>
          <w:trHeight w:val="1170"/>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南阳海关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南阳市两相路2496号南阳海关办公室，邮编：473000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南阳市两相路2496号南阳海关办公室505房间</w:t>
            </w:r>
          </w:p>
        </w:tc>
        <w:tc>
          <w:tcPr>
            <w:tcW w:w="3245"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nyhgbgs@163.com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0377-61293000</w:t>
            </w:r>
          </w:p>
        </w:tc>
      </w:tr>
      <w:tr>
        <w:trPr>
          <w:trHeight w:val="1230"/>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安阳海关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安阳市海河大道西段安阳海关办公</w:t>
            </w:r>
            <w:r>
              <w:rPr>
                <w:rFonts w:ascii="Times New Roman" w:eastAsia="方正仿宋_GBK" w:cs="Times New Roman" w:hAnsi="Times New Roman" w:hint="eastAsia"/>
                <w:color w:val="000000"/>
                <w:kern w:val="0"/>
                <w:sz w:val="28"/>
                <w:szCs w:val="28"/>
              </w:rPr>
              <w:t>室</w:t>
            </w:r>
            <w:r>
              <w:rPr>
                <w:rFonts w:ascii="Times New Roman" w:eastAsia="方正仿宋_GBK" w:cs="Times New Roman" w:hAnsi="Times New Roman"/>
                <w:color w:val="000000"/>
                <w:kern w:val="0"/>
                <w:sz w:val="28"/>
                <w:szCs w:val="28"/>
              </w:rPr>
              <w:t>，邮编：455000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安阳市海河大道西段安阳海关办公楼4楼412房</w:t>
            </w:r>
          </w:p>
        </w:tc>
        <w:tc>
          <w:tcPr>
            <w:tcW w:w="3245"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ayhaiguan328@163.com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0372-3286090</w:t>
            </w:r>
          </w:p>
        </w:tc>
      </w:tr>
      <w:tr>
        <w:trPr>
          <w:trHeight w:val="1471"/>
        </w:trPr>
        <w:tc>
          <w:tcPr>
            <w:tcW w:w="1620" w:type="dxa"/>
            <w:tcBorders>
              <w:top w:val="nil"/>
              <w:left w:val="single" w:sz="6" w:space="0" w:color="auto"/>
              <w:bottom w:val="single" w:sz="4"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商丘海关</w:t>
            </w:r>
          </w:p>
        </w:tc>
        <w:tc>
          <w:tcPr>
            <w:tcW w:w="3561" w:type="dxa"/>
            <w:tcBorders>
              <w:top w:val="nil"/>
              <w:left w:val="nil"/>
              <w:bottom w:val="single" w:sz="4"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商丘市睢阳区南京东路68号</w:t>
            </w:r>
            <w:r>
              <w:rPr>
                <w:rFonts w:ascii="Times New Roman" w:eastAsia="方正仿宋_GBK" w:cs="Times New Roman" w:hAnsi="Times New Roman" w:hint="eastAsia"/>
                <w:color w:val="000000"/>
                <w:kern w:val="0"/>
                <w:sz w:val="28"/>
                <w:szCs w:val="28"/>
              </w:rPr>
              <w:t>商丘海关办公室</w:t>
            </w:r>
            <w:r>
              <w:rPr>
                <w:rFonts w:ascii="Times New Roman" w:eastAsia="方正仿宋_GBK" w:cs="Times New Roman" w:hAnsi="Times New Roman"/>
                <w:color w:val="000000"/>
                <w:kern w:val="0"/>
                <w:sz w:val="28"/>
                <w:szCs w:val="28"/>
              </w:rPr>
              <w:t>，邮编：476100</w:t>
            </w:r>
          </w:p>
        </w:tc>
        <w:tc>
          <w:tcPr>
            <w:tcW w:w="3611" w:type="dxa"/>
            <w:tcBorders>
              <w:top w:val="nil"/>
              <w:left w:val="nil"/>
              <w:bottom w:val="single" w:sz="4"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商丘市睢阳区南京东路68号商丘海关办公楼313房间</w:t>
            </w:r>
          </w:p>
        </w:tc>
        <w:tc>
          <w:tcPr>
            <w:tcW w:w="3245" w:type="dxa"/>
            <w:tcBorders>
              <w:top w:val="nil"/>
              <w:left w:val="nil"/>
              <w:bottom w:val="single" w:sz="4"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sqhgzwgk@163.com</w:t>
            </w:r>
          </w:p>
        </w:tc>
        <w:tc>
          <w:tcPr>
            <w:tcW w:w="2249" w:type="dxa"/>
            <w:tcBorders>
              <w:top w:val="nil"/>
              <w:left w:val="single" w:sz="4" w:space="0" w:color="auto"/>
              <w:bottom w:val="single" w:sz="4"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0370-2102618</w:t>
            </w:r>
          </w:p>
        </w:tc>
      </w:tr>
      <w:tr>
        <w:trPr>
          <w:trHeight w:val="1456"/>
        </w:trPr>
        <w:tc>
          <w:tcPr>
            <w:tcW w:w="1620" w:type="dxa"/>
            <w:tcBorders>
              <w:top w:val="single" w:sz="4" w:space="0" w:color="auto"/>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周口海关</w:t>
            </w:r>
          </w:p>
        </w:tc>
        <w:tc>
          <w:tcPr>
            <w:tcW w:w="3561" w:type="dxa"/>
            <w:tcBorders>
              <w:top w:val="single" w:sz="4" w:space="0" w:color="auto"/>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周口市八一大道与太昊路交叉口周口海关</w:t>
            </w:r>
            <w:r>
              <w:rPr>
                <w:rFonts w:ascii="Times New Roman" w:eastAsia="方正仿宋_GBK" w:cs="Times New Roman" w:hAnsi="Times New Roman" w:hint="eastAsia"/>
                <w:color w:val="000000"/>
                <w:kern w:val="0"/>
                <w:sz w:val="28"/>
                <w:szCs w:val="28"/>
              </w:rPr>
              <w:t>办公室</w:t>
            </w:r>
            <w:r>
              <w:rPr>
                <w:rFonts w:ascii="Times New Roman" w:eastAsia="方正仿宋_GBK" w:cs="Times New Roman" w:hAnsi="Times New Roman"/>
                <w:color w:val="000000"/>
                <w:kern w:val="0"/>
                <w:sz w:val="28"/>
                <w:szCs w:val="28"/>
              </w:rPr>
              <w:t>，邮编466000</w:t>
            </w:r>
          </w:p>
        </w:tc>
        <w:tc>
          <w:tcPr>
            <w:tcW w:w="3611" w:type="dxa"/>
            <w:tcBorders>
              <w:top w:val="single" w:sz="4" w:space="0" w:color="auto"/>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周口市八一大道与太昊路交叉口 周口海关3楼308房间</w:t>
            </w:r>
          </w:p>
        </w:tc>
        <w:tc>
          <w:tcPr>
            <w:tcW w:w="3245" w:type="dxa"/>
            <w:tcBorders>
              <w:top w:val="single" w:sz="4" w:space="0" w:color="auto"/>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hnzkhgbgs@163.com</w:t>
            </w:r>
          </w:p>
        </w:tc>
        <w:tc>
          <w:tcPr>
            <w:tcW w:w="2249" w:type="dxa"/>
            <w:tcBorders>
              <w:top w:val="single" w:sz="4" w:space="0" w:color="auto"/>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0394- 7732233</w:t>
            </w:r>
          </w:p>
        </w:tc>
      </w:tr>
      <w:tr>
        <w:trPr>
          <w:trHeight w:val="1200"/>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焦作海关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焦作市山阳区人民路东段3399号</w:t>
            </w:r>
            <w:r>
              <w:rPr>
                <w:rFonts w:ascii="Times New Roman" w:eastAsia="方正仿宋_GBK" w:cs="Times New Roman" w:hAnsi="Times New Roman" w:hint="eastAsia"/>
                <w:color w:val="000000"/>
                <w:kern w:val="0"/>
                <w:sz w:val="28"/>
                <w:szCs w:val="28"/>
              </w:rPr>
              <w:t>焦作海关办公室</w:t>
            </w:r>
            <w:r>
              <w:rPr>
                <w:rFonts w:ascii="Times New Roman" w:eastAsia="方正仿宋_GBK" w:cs="Times New Roman" w:hAnsi="Times New Roman"/>
                <w:color w:val="000000"/>
                <w:kern w:val="0"/>
                <w:sz w:val="28"/>
                <w:szCs w:val="28"/>
              </w:rPr>
              <w:t>，邮编：454002</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焦作市山阳区人民路东段3399号306室</w:t>
            </w:r>
          </w:p>
        </w:tc>
        <w:tc>
          <w:tcPr>
            <w:tcW w:w="3245"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jzhgbgsyx@126.com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0391-8786613</w:t>
            </w:r>
          </w:p>
        </w:tc>
      </w:tr>
      <w:tr>
        <w:trPr>
          <w:trHeight w:val="1456"/>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三门峡海关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三门峡市大岭南路与仰韶大道交叉口三门峡海关</w:t>
            </w:r>
            <w:r>
              <w:rPr>
                <w:rFonts w:ascii="Times New Roman" w:eastAsia="方正仿宋_GBK" w:cs="Times New Roman" w:hAnsi="Times New Roman" w:hint="eastAsia"/>
                <w:color w:val="000000"/>
                <w:kern w:val="0"/>
                <w:sz w:val="28"/>
                <w:szCs w:val="28"/>
              </w:rPr>
              <w:t>办公室</w:t>
            </w:r>
            <w:r>
              <w:rPr>
                <w:rFonts w:ascii="Times New Roman" w:eastAsia="方正仿宋_GBK" w:cs="Times New Roman" w:hAnsi="Times New Roman"/>
                <w:color w:val="000000"/>
                <w:kern w:val="0"/>
                <w:sz w:val="28"/>
                <w:szCs w:val="28"/>
              </w:rPr>
              <w:t>，邮编：472000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三门峡市大岭南路与仰韶大道交叉口三门峡海关办公楼401房间</w:t>
            </w:r>
          </w:p>
        </w:tc>
        <w:tc>
          <w:tcPr>
            <w:tcW w:w="3245" w:type="dxa"/>
            <w:tcBorders>
              <w:top w:val="nil"/>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smxhaiguan@163.com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0398-2606661</w:t>
            </w:r>
          </w:p>
        </w:tc>
      </w:tr>
      <w:tr>
        <w:trPr>
          <w:trHeight w:val="1291"/>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新乡海关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新乡市平原路1108号新乡海关</w:t>
            </w:r>
            <w:r>
              <w:rPr>
                <w:rFonts w:ascii="Times New Roman" w:eastAsia="方正仿宋_GBK" w:cs="Times New Roman" w:hAnsi="Times New Roman" w:hint="eastAsia"/>
                <w:color w:val="000000"/>
                <w:kern w:val="0"/>
                <w:sz w:val="28"/>
                <w:szCs w:val="28"/>
              </w:rPr>
              <w:t>办公室</w:t>
            </w:r>
            <w:r>
              <w:rPr>
                <w:rFonts w:ascii="Times New Roman" w:eastAsia="方正仿宋_GBK" w:cs="Times New Roman" w:hAnsi="Times New Roman"/>
                <w:color w:val="000000"/>
                <w:kern w:val="0"/>
                <w:sz w:val="28"/>
                <w:szCs w:val="28"/>
              </w:rPr>
              <w:t>，邮编：453002</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新乡市平原路1108号新乡海关西办公楼5005房间</w:t>
            </w:r>
          </w:p>
        </w:tc>
        <w:tc>
          <w:tcPr>
            <w:tcW w:w="3245"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xxhgbgs@163.com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0373-5175558</w:t>
            </w:r>
          </w:p>
        </w:tc>
      </w:tr>
      <w:tr>
        <w:trPr>
          <w:trHeight w:val="1215"/>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信阳海关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信阳市羊山新区新五大道66号</w:t>
            </w:r>
            <w:r>
              <w:rPr>
                <w:rFonts w:ascii="Times New Roman" w:eastAsia="方正仿宋_GBK" w:cs="Times New Roman" w:hAnsi="Times New Roman" w:hint="eastAsia"/>
                <w:color w:val="000000"/>
                <w:kern w:val="0"/>
                <w:sz w:val="28"/>
                <w:szCs w:val="28"/>
              </w:rPr>
              <w:t>信阳海关办公室</w:t>
            </w:r>
            <w:r>
              <w:rPr>
                <w:rFonts w:ascii="Times New Roman" w:eastAsia="方正仿宋_GBK" w:cs="Times New Roman" w:hAnsi="Times New Roman"/>
                <w:color w:val="000000"/>
                <w:kern w:val="0"/>
                <w:sz w:val="28"/>
                <w:szCs w:val="28"/>
              </w:rPr>
              <w:t>，邮编：464300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信阳市羊山新区新五大道66号 信阳海关5009办公室</w:t>
            </w:r>
          </w:p>
        </w:tc>
        <w:tc>
          <w:tcPr>
            <w:tcW w:w="3245" w:type="dxa"/>
            <w:tcBorders>
              <w:top w:val="nil"/>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xyhg0376@163.com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0376-8013228</w:t>
            </w:r>
          </w:p>
        </w:tc>
      </w:tr>
      <w:tr>
        <w:trPr>
          <w:trHeight w:val="1185"/>
        </w:trPr>
        <w:tc>
          <w:tcPr>
            <w:tcW w:w="1620" w:type="dxa"/>
            <w:tcBorders>
              <w:top w:val="nil"/>
              <w:left w:val="single" w:sz="6" w:space="0" w:color="auto"/>
              <w:bottom w:val="single" w:sz="4"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鹤壁海关</w:t>
            </w:r>
          </w:p>
        </w:tc>
        <w:tc>
          <w:tcPr>
            <w:tcW w:w="3561" w:type="dxa"/>
            <w:tcBorders>
              <w:top w:val="nil"/>
              <w:left w:val="nil"/>
              <w:bottom w:val="single" w:sz="4"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鹤壁市淇滨区兴鹤大街南段鹤壁海关办</w:t>
            </w:r>
            <w:r>
              <w:rPr>
                <w:rFonts w:ascii="Times New Roman" w:eastAsia="方正仿宋_GBK" w:cs="Times New Roman" w:hAnsi="Times New Roman" w:hint="eastAsia"/>
                <w:color w:val="000000"/>
                <w:kern w:val="0"/>
                <w:sz w:val="28"/>
                <w:szCs w:val="28"/>
              </w:rPr>
              <w:t>公室</w:t>
            </w:r>
            <w:r>
              <w:rPr>
                <w:rFonts w:ascii="Times New Roman" w:eastAsia="方正仿宋_GBK" w:cs="Times New Roman" w:hAnsi="Times New Roman"/>
                <w:color w:val="000000"/>
                <w:kern w:val="0"/>
                <w:sz w:val="28"/>
                <w:szCs w:val="28"/>
              </w:rPr>
              <w:t>，邮编：458030</w:t>
            </w:r>
          </w:p>
        </w:tc>
        <w:tc>
          <w:tcPr>
            <w:tcW w:w="3611" w:type="dxa"/>
            <w:tcBorders>
              <w:top w:val="nil"/>
              <w:left w:val="nil"/>
              <w:bottom w:val="single" w:sz="4"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鹤壁市淇滨区兴鹤大街南段鹤壁海关办公楼609房间</w:t>
            </w:r>
          </w:p>
        </w:tc>
        <w:tc>
          <w:tcPr>
            <w:tcW w:w="3245" w:type="dxa"/>
            <w:tcBorders>
              <w:top w:val="nil"/>
              <w:left w:val="nil"/>
              <w:bottom w:val="single" w:sz="4"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hebihaiguan@126.com</w:t>
            </w:r>
          </w:p>
        </w:tc>
        <w:tc>
          <w:tcPr>
            <w:tcW w:w="2249" w:type="dxa"/>
            <w:tcBorders>
              <w:top w:val="nil"/>
              <w:left w:val="single" w:sz="4" w:space="0" w:color="auto"/>
              <w:bottom w:val="single" w:sz="4"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0392-6636900</w:t>
            </w:r>
          </w:p>
        </w:tc>
      </w:tr>
      <w:tr>
        <w:trPr>
          <w:trHeight w:val="1275"/>
        </w:trPr>
        <w:tc>
          <w:tcPr>
            <w:tcW w:w="1620" w:type="dxa"/>
            <w:tcBorders>
              <w:top w:val="single" w:sz="4" w:space="0" w:color="auto"/>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许昌海关</w:t>
            </w:r>
          </w:p>
        </w:tc>
        <w:tc>
          <w:tcPr>
            <w:tcW w:w="3561" w:type="dxa"/>
            <w:tcBorders>
              <w:top w:val="single" w:sz="4" w:space="0" w:color="auto"/>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许昌市魏都区龙兴路西段许昌海关</w:t>
            </w:r>
            <w:r>
              <w:rPr>
                <w:rFonts w:ascii="Times New Roman" w:eastAsia="方正仿宋_GBK" w:cs="Times New Roman" w:hAnsi="Times New Roman" w:hint="eastAsia"/>
                <w:color w:val="000000"/>
                <w:kern w:val="0"/>
                <w:sz w:val="28"/>
                <w:szCs w:val="28"/>
              </w:rPr>
              <w:t>办公室</w:t>
            </w:r>
            <w:r>
              <w:rPr>
                <w:rFonts w:ascii="Times New Roman" w:eastAsia="方正仿宋_GBK" w:cs="Times New Roman" w:hAnsi="Times New Roman"/>
                <w:color w:val="000000"/>
                <w:kern w:val="0"/>
                <w:sz w:val="28"/>
                <w:szCs w:val="28"/>
              </w:rPr>
              <w:t>，邮编：461000</w:t>
            </w:r>
          </w:p>
        </w:tc>
        <w:tc>
          <w:tcPr>
            <w:tcW w:w="3611" w:type="dxa"/>
            <w:tcBorders>
              <w:top w:val="single" w:sz="4" w:space="0" w:color="auto"/>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许昌市魏都区龙兴路西段许昌海关16楼1620房间</w:t>
            </w:r>
          </w:p>
        </w:tc>
        <w:tc>
          <w:tcPr>
            <w:tcW w:w="3245" w:type="dxa"/>
            <w:tcBorders>
              <w:top w:val="single" w:sz="4" w:space="0" w:color="auto"/>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xuchanghaiguan@163.com</w:t>
            </w:r>
          </w:p>
        </w:tc>
        <w:tc>
          <w:tcPr>
            <w:tcW w:w="2249" w:type="dxa"/>
            <w:tcBorders>
              <w:top w:val="single" w:sz="4" w:space="0" w:color="auto"/>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0374-6063610</w:t>
            </w:r>
          </w:p>
        </w:tc>
      </w:tr>
      <w:tr>
        <w:trPr>
          <w:trHeight w:val="1200"/>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平顶山海关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平顶山市新华区龙翔大道与夏耘路交叉口东北角平顶山海关办公室，邮编：467002</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sz w:val="28"/>
                <w:szCs w:val="28"/>
              </w:rPr>
              <w:t>平顶山市新华区龙翔大道与夏耘路交叉口东北角平顶山海</w:t>
            </w:r>
            <w:bookmarkStart w:id="0" w:name="_GoBack"/>
            <w:bookmarkEnd w:id="0"/>
            <w:r>
              <w:rPr>
                <w:rFonts w:ascii="Times New Roman" w:eastAsia="方正仿宋_GBK" w:cs="Times New Roman" w:hAnsi="Times New Roman"/>
                <w:color w:val="000000"/>
                <w:sz w:val="28"/>
                <w:szCs w:val="28"/>
              </w:rPr>
              <w:t>关508室</w:t>
            </w:r>
          </w:p>
        </w:tc>
        <w:tc>
          <w:tcPr>
            <w:tcW w:w="3245" w:type="dxa"/>
            <w:tcBorders>
              <w:top w:val="nil"/>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pdshg2020@163.com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0375-6171812</w:t>
            </w:r>
          </w:p>
        </w:tc>
      </w:tr>
      <w:tr>
        <w:trPr>
          <w:trHeight w:val="1200"/>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漯河海关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漯河市嵩山东支路5号漯河海关办公</w:t>
            </w:r>
            <w:r>
              <w:rPr>
                <w:rFonts w:ascii="Times New Roman" w:eastAsia="方正仿宋_GBK" w:cs="Times New Roman" w:hAnsi="Times New Roman" w:hint="eastAsia"/>
                <w:color w:val="000000"/>
                <w:kern w:val="0"/>
                <w:sz w:val="28"/>
                <w:szCs w:val="28"/>
              </w:rPr>
              <w:t>室</w:t>
            </w:r>
            <w:r>
              <w:rPr>
                <w:rFonts w:ascii="Times New Roman" w:eastAsia="方正仿宋_GBK" w:cs="Times New Roman" w:hAnsi="Times New Roman"/>
                <w:color w:val="000000"/>
                <w:kern w:val="0"/>
                <w:sz w:val="28"/>
                <w:szCs w:val="28"/>
              </w:rPr>
              <w:t>，邮编：462300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漯河市嵩山东支路5号漯河海关办公楼601房间</w:t>
            </w:r>
          </w:p>
        </w:tc>
        <w:tc>
          <w:tcPr>
            <w:tcW w:w="3245" w:type="dxa"/>
            <w:tcBorders>
              <w:top w:val="nil"/>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lhhg5663522@163.com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0395-5663522</w:t>
            </w:r>
          </w:p>
        </w:tc>
      </w:tr>
      <w:tr>
        <w:trPr>
          <w:trHeight w:val="1351"/>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濮阳海关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濮阳市华龙区中原东路与106国道交叉口东200米濮阳海关办公</w:t>
            </w:r>
            <w:r>
              <w:rPr>
                <w:rFonts w:ascii="Times New Roman" w:eastAsia="方正仿宋_GBK" w:cs="Times New Roman" w:hAnsi="Times New Roman" w:hint="eastAsia"/>
                <w:color w:val="000000"/>
                <w:kern w:val="0"/>
                <w:sz w:val="28"/>
                <w:szCs w:val="28"/>
              </w:rPr>
              <w:t>室</w:t>
            </w:r>
            <w:r>
              <w:rPr>
                <w:rFonts w:ascii="Times New Roman" w:eastAsia="方正仿宋_GBK" w:cs="Times New Roman" w:hAnsi="Times New Roman"/>
                <w:color w:val="000000"/>
                <w:kern w:val="0"/>
                <w:sz w:val="28"/>
                <w:szCs w:val="28"/>
              </w:rPr>
              <w:t>，邮政编码：457000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濮阳市华龙区中原东路与106国道交叉口东200米濮阳海关办公楼1307房间</w:t>
            </w:r>
          </w:p>
        </w:tc>
        <w:tc>
          <w:tcPr>
            <w:tcW w:w="3245"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kern w:val="0"/>
                <w:sz w:val="28"/>
                <w:szCs w:val="28"/>
              </w:rPr>
            </w:pPr>
            <w:r>
              <w:rPr>
                <w:rFonts w:ascii="Times New Roman" w:eastAsia="方正仿宋_GBK" w:hAnsi="Times New Roman"/>
                <w:color w:val="000000"/>
                <w:sz w:val="28"/>
                <w:szCs w:val="28"/>
              </w:rPr>
              <w:t>pyhg111@163.com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0393-8756500</w:t>
            </w:r>
          </w:p>
        </w:tc>
      </w:tr>
      <w:tr>
        <w:trPr>
          <w:trHeight w:val="1351"/>
        </w:trPr>
        <w:tc>
          <w:tcPr>
            <w:tcW w:w="1620" w:type="dxa"/>
            <w:tcBorders>
              <w:top w:val="nil"/>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开封海关</w:t>
            </w:r>
          </w:p>
        </w:tc>
        <w:tc>
          <w:tcPr>
            <w:tcW w:w="3561" w:type="dxa"/>
            <w:tcBorders>
              <w:top w:val="nil"/>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hAnsi="Times New Roman"/>
                <w:color w:val="000000"/>
                <w:sz w:val="28"/>
                <w:szCs w:val="28"/>
              </w:rPr>
              <w:t>开封市龙亭区郑开大道与第十三大街交叉口西南角开封海关</w:t>
            </w:r>
            <w:r>
              <w:rPr>
                <w:rFonts w:ascii="Times New Roman" w:eastAsia="方正仿宋_GBK" w:cs="Times New Roman" w:hAnsi="Times New Roman" w:hint="eastAsia"/>
                <w:color w:val="000000"/>
                <w:kern w:val="0"/>
                <w:sz w:val="28"/>
                <w:szCs w:val="28"/>
              </w:rPr>
              <w:t>办公室</w:t>
            </w:r>
            <w:r>
              <w:rPr>
                <w:rFonts w:ascii="Times New Roman" w:eastAsia="方正仿宋_GBK" w:cs="Times New Roman" w:hAnsi="Times New Roman"/>
                <w:color w:val="000000"/>
                <w:kern w:val="0"/>
                <w:sz w:val="28"/>
                <w:szCs w:val="28"/>
              </w:rPr>
              <w:t>，邮编：475000</w:t>
            </w:r>
          </w:p>
        </w:tc>
        <w:tc>
          <w:tcPr>
            <w:tcW w:w="3611" w:type="dxa"/>
            <w:tcBorders>
              <w:top w:val="nil"/>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hAnsi="Times New Roman"/>
                <w:color w:val="000000"/>
                <w:sz w:val="28"/>
                <w:szCs w:val="28"/>
              </w:rPr>
              <w:t>开封市龙亭区郑开大道与第十三大街交叉口西南角开封海关</w:t>
            </w:r>
            <w:r>
              <w:rPr>
                <w:rFonts w:ascii="Times New Roman" w:eastAsia="方正仿宋_GBK" w:cs="Times New Roman" w:hAnsi="Times New Roman"/>
                <w:color w:val="000000"/>
                <w:kern w:val="0"/>
                <w:sz w:val="28"/>
                <w:szCs w:val="28"/>
              </w:rPr>
              <w:t>办公室</w:t>
            </w:r>
          </w:p>
        </w:tc>
        <w:tc>
          <w:tcPr>
            <w:tcW w:w="3245" w:type="dxa"/>
            <w:tcBorders>
              <w:top w:val="nil"/>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kfhgzw@163.com</w:t>
            </w:r>
          </w:p>
        </w:tc>
        <w:tc>
          <w:tcPr>
            <w:tcW w:w="2249" w:type="dxa"/>
            <w:tcBorders>
              <w:top w:val="nil"/>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0371-22296111</w:t>
            </w:r>
          </w:p>
        </w:tc>
      </w:tr>
      <w:tr>
        <w:trPr>
          <w:trHeight w:val="1351"/>
        </w:trPr>
        <w:tc>
          <w:tcPr>
            <w:tcW w:w="1620" w:type="dxa"/>
            <w:tcBorders>
              <w:top w:val="nil"/>
              <w:left w:val="single" w:sz="6" w:space="0" w:color="auto"/>
              <w:bottom w:val="single" w:sz="4"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驻马店海关</w:t>
            </w:r>
          </w:p>
        </w:tc>
        <w:tc>
          <w:tcPr>
            <w:tcW w:w="3561" w:type="dxa"/>
            <w:tcBorders>
              <w:top w:val="nil"/>
              <w:left w:val="nil"/>
              <w:bottom w:val="single" w:sz="4"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hAnsi="Times New Roman"/>
                <w:color w:val="000000"/>
                <w:sz w:val="28"/>
                <w:szCs w:val="28"/>
              </w:rPr>
              <w:t>驻马店市文明大道与古槐路交叉口西北角驻马店海关办公室</w:t>
            </w:r>
            <w:r>
              <w:rPr>
                <w:rFonts w:ascii="Times New Roman" w:eastAsia="方正仿宋_GBK" w:cs="Times New Roman" w:hAnsi="Times New Roman"/>
                <w:color w:val="000000"/>
                <w:kern w:val="0"/>
                <w:sz w:val="28"/>
                <w:szCs w:val="28"/>
              </w:rPr>
              <w:t>，邮编：463000</w:t>
            </w:r>
          </w:p>
        </w:tc>
        <w:tc>
          <w:tcPr>
            <w:tcW w:w="3611" w:type="dxa"/>
            <w:tcBorders>
              <w:top w:val="nil"/>
              <w:left w:val="nil"/>
              <w:bottom w:val="single" w:sz="4" w:space="0" w:color="auto"/>
              <w:right w:val="single" w:sz="4" w:space="0" w:color="auto"/>
            </w:tcBorders>
            <w:shd w:val="clear" w:color="auto" w:fill="FFFFFF"/>
            <w:vAlign w:val="center"/>
          </w:tcPr>
          <w:p>
            <w:r>
              <w:rPr>
                <w:rFonts w:ascii="Times New Roman" w:eastAsia="方正仿宋_GBK" w:hAnsi="Times New Roman"/>
                <w:color w:val="000000"/>
                <w:sz w:val="28"/>
                <w:szCs w:val="28"/>
              </w:rPr>
              <w:t>驻马店市文明大道与古槐路交叉口西北角驻马店海关办公室</w:t>
            </w:r>
          </w:p>
        </w:tc>
        <w:tc>
          <w:tcPr>
            <w:tcW w:w="3245" w:type="dxa"/>
            <w:tcBorders>
              <w:top w:val="nil"/>
              <w:left w:val="nil"/>
              <w:bottom w:val="single" w:sz="4"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zmdhgbgs@163.com</w:t>
            </w:r>
          </w:p>
        </w:tc>
        <w:tc>
          <w:tcPr>
            <w:tcW w:w="2249" w:type="dxa"/>
            <w:tcBorders>
              <w:top w:val="nil"/>
              <w:left w:val="single" w:sz="4" w:space="0" w:color="auto"/>
              <w:bottom w:val="single" w:sz="4"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0396-2353907</w:t>
            </w:r>
          </w:p>
        </w:tc>
      </w:tr>
      <w:tr>
        <w:trPr>
          <w:trHeight w:val="1351"/>
        </w:trPr>
        <w:tc>
          <w:tcPr>
            <w:tcW w:w="1620" w:type="dxa"/>
            <w:tcBorders>
              <w:top w:val="single" w:sz="4" w:space="0" w:color="auto"/>
              <w:left w:val="single" w:sz="6"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济源海关</w:t>
            </w:r>
          </w:p>
        </w:tc>
        <w:tc>
          <w:tcPr>
            <w:tcW w:w="3561" w:type="dxa"/>
            <w:tcBorders>
              <w:top w:val="single" w:sz="4" w:space="0" w:color="auto"/>
              <w:left w:val="nil"/>
              <w:bottom w:val="single" w:sz="6" w:space="0" w:color="auto"/>
              <w:right w:val="single" w:sz="6"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济源市黄河大道与文博路交叉口东济源海关</w:t>
            </w:r>
            <w:r>
              <w:rPr>
                <w:rFonts w:ascii="Times New Roman" w:eastAsia="方正仿宋_GBK" w:cs="Times New Roman" w:hAnsi="Times New Roman" w:hint="eastAsia"/>
                <w:color w:val="000000"/>
                <w:kern w:val="0"/>
                <w:sz w:val="28"/>
                <w:szCs w:val="28"/>
              </w:rPr>
              <w:t>办公</w:t>
            </w:r>
            <w:r>
              <w:rPr>
                <w:rFonts w:ascii="Times New Roman" w:eastAsia="方正仿宋_GBK" w:cs="Times New Roman" w:hAnsi="Times New Roman"/>
                <w:color w:val="000000"/>
                <w:kern w:val="0"/>
                <w:sz w:val="28"/>
                <w:szCs w:val="28"/>
              </w:rPr>
              <w:t>室，邮编459000</w:t>
            </w:r>
          </w:p>
        </w:tc>
        <w:tc>
          <w:tcPr>
            <w:tcW w:w="3611" w:type="dxa"/>
            <w:tcBorders>
              <w:top w:val="single" w:sz="4" w:space="0" w:color="auto"/>
              <w:left w:val="nil"/>
              <w:bottom w:val="single" w:sz="6" w:space="0" w:color="auto"/>
              <w:right w:val="single" w:sz="4" w:space="0" w:color="auto"/>
            </w:tcBorders>
            <w:shd w:val="clear" w:color="auto" w:fill="FFFFFF"/>
            <w:vAlign w:val="center"/>
          </w:tcPr>
          <w:p>
            <w:pPr>
              <w:widowControl/>
              <w:spacing w:line="400" w:lineRule="exact"/>
              <w:jc w:val="left"/>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济源黄河市大道与文博路交叉口东济源海关办公室</w:t>
            </w:r>
          </w:p>
        </w:tc>
        <w:tc>
          <w:tcPr>
            <w:tcW w:w="3245" w:type="dxa"/>
            <w:tcBorders>
              <w:top w:val="single" w:sz="4" w:space="0" w:color="auto"/>
              <w:left w:val="nil"/>
              <w:bottom w:val="single" w:sz="6" w:space="0" w:color="auto"/>
              <w:right w:val="single" w:sz="4" w:space="0" w:color="auto"/>
            </w:tcBorders>
            <w:shd w:val="clear" w:color="auto" w:fill="FFFFFF"/>
            <w:vAlign w:val="center"/>
          </w:tcPr>
          <w:p>
            <w:pPr>
              <w:pStyle w:val="18"/>
              <w:widowControl/>
              <w:spacing w:beforeAutospacing="0" w:afterAutospacing="0" w:line="400" w:lineRule="exact"/>
              <w:rPr>
                <w:rFonts w:ascii="Times New Roman" w:eastAsia="方正仿宋_GBK" w:hAnsi="Times New Roman"/>
                <w:color w:val="000000"/>
                <w:sz w:val="28"/>
                <w:szCs w:val="28"/>
              </w:rPr>
            </w:pPr>
            <w:r>
              <w:rPr>
                <w:rFonts w:ascii="Times New Roman" w:eastAsia="方正仿宋_GBK" w:hAnsi="Times New Roman"/>
                <w:color w:val="000000"/>
                <w:sz w:val="28"/>
                <w:szCs w:val="28"/>
              </w:rPr>
              <w:t>jyhg2020@163.com</w:t>
            </w:r>
          </w:p>
        </w:tc>
        <w:tc>
          <w:tcPr>
            <w:tcW w:w="2249" w:type="dxa"/>
            <w:tcBorders>
              <w:top w:val="single" w:sz="4" w:space="0" w:color="auto"/>
              <w:left w:val="single" w:sz="4" w:space="0" w:color="auto"/>
              <w:bottom w:val="single" w:sz="6" w:space="0" w:color="auto"/>
              <w:right w:val="single" w:sz="6" w:space="0" w:color="auto"/>
            </w:tcBorders>
            <w:shd w:val="clear" w:color="auto" w:fill="FFFFFF"/>
            <w:vAlign w:val="center"/>
          </w:tcPr>
          <w:p>
            <w:pPr>
              <w:widowControl/>
              <w:spacing w:line="400" w:lineRule="exact"/>
              <w:jc w:val="center"/>
              <w:rPr>
                <w:rFonts w:ascii="Times New Roman" w:eastAsia="方正仿宋_GBK" w:cs="Times New Roman" w:hAnsi="Times New Roman"/>
                <w:color w:val="000000"/>
                <w:sz w:val="28"/>
                <w:szCs w:val="28"/>
              </w:rPr>
            </w:pPr>
            <w:r>
              <w:rPr>
                <w:rFonts w:ascii="Times New Roman" w:eastAsia="方正仿宋_GBK" w:cs="Times New Roman" w:hAnsi="Times New Roman"/>
                <w:color w:val="000000"/>
                <w:kern w:val="0"/>
                <w:sz w:val="28"/>
                <w:szCs w:val="28"/>
              </w:rPr>
              <w:t>0391-5302900</w:t>
            </w:r>
          </w:p>
        </w:tc>
      </w:tr>
    </w:tbl>
    <w:p>
      <w:pPr>
        <w:jc w:val="left"/>
      </w:pPr>
    </w:p>
    <w:sectPr>
      <w:footerReference w:type="default" r:id="rId2"/>
      <w:pgSz w:w="16840" w:h="11907" w:orient="landscape"/>
      <w:pgMar w:top="2098" w:right="1474" w:bottom="1985" w:left="1588" w:header="1814" w:footer="1474" w:gutter="0"/>
      <w:pgNumType w:start="0"/>
      <w:titlePg/>
      <w:docGrid w:type="linesAndChars" w:linePitch="580" w:charSpace="21673"/>
    </w:sectPr>
  </w:body>
</w:document>
</file>

<file path=word/fontTable.xml><?xml version="1.0" encoding="utf-8"?>
<w:fonts xmlns:w="http://schemas.openxmlformats.org/wordprocessingml/2006/main" xmlns:r="http://schemas.openxmlformats.org/officeDocument/2006/relationships">
  <w:font w:name="方正小标宋_GBK">
    <w:altName w:val="微软雅黑"/>
    <w:panose1 w:val="03000509000000000000"/>
    <w:charset w:val="86"/>
    <w:family w:val="script"/>
    <w:pitch w:val="variable"/>
    <w:sig w:usb0="00000000" w:usb1="00000000" w:usb2="00000000" w:usb3="00000000" w:csb0="00040000" w:csb1="00000000"/>
  </w:font>
  <w:font w:name="黑体">
    <w:panose1 w:val="02010609060101010101"/>
    <w:charset w:val="86"/>
    <w:family w:val="auto"/>
    <w:pitch w:val="variable"/>
    <w:sig w:usb0="800002BF" w:usb1="38CF7CFA" w:usb2="00000016" w:usb3="00000000" w:csb0="00040001" w:csb1="00000000"/>
  </w:font>
  <w:font w:name="方正黑体_GBK">
    <w:altName w:val="微软雅黑"/>
    <w:panose1 w:val="03000509000000000000"/>
    <w:charset w:val="86"/>
    <w:family w:val="script"/>
    <w:pitch w:val="variable"/>
    <w:sig w:usb0="00000000" w:usb1="00000000" w:usb2="00000000" w:usb3="00000000" w:csb0="00040000" w:csb1="00000000"/>
  </w:font>
  <w:font w:name="宋体">
    <w:panose1 w:val="02010600030101010101"/>
    <w:charset w:val="86"/>
    <w:family w:val="auto"/>
    <w:pitch w:val="variable"/>
    <w:sig w:usb0="00000003" w:usb1="288F0000" w:usb2="00000006" w:usb3="00000000" w:csb0="00040001" w:csb1="00000000"/>
  </w:font>
  <w:font w:name="微软雅黑">
    <w:panose1 w:val="020B0503020204020204"/>
    <w:charset w:val="86"/>
    <w:family w:val="auto"/>
    <w:pitch w:val="variable"/>
    <w:sig w:usb0="80000287" w:usb1="2ACF3C50" w:usb2="00000016" w:usb3="00000000" w:csb0="0004001F" w:csb1="00000000"/>
  </w:font>
  <w:font w:name="Times New Roman">
    <w:panose1 w:val="02020603050405020304"/>
    <w:charset w:val="00"/>
    <w:family w:val="roman"/>
    <w:pitch w:val="variable"/>
    <w:sig w:usb0="20007A87" w:usb1="80000000" w:usb2="00000008" w:usb3="00000000" w:csb0="000001FF" w:csb1="00000000"/>
  </w:font>
  <w:font w:name="方正仿宋_GBK">
    <w:altName w:val="微软雅黑"/>
    <w:panose1 w:val="03000509000000000000"/>
    <w:charset w:val="86"/>
    <w:family w:val="script"/>
    <w:pitch w:val="variable"/>
    <w:sig w:usb0="00000000" w:usb1="00000000" w:usb2="00000000" w:usb3="00000000" w:csb0="00040000" w:csb1="00000000"/>
  </w:font>
  <w:font w:name="Calibri">
    <w:panose1 w:val="020F0502020204030204"/>
    <w:charset w:val="00"/>
    <w:family w:val="swiss"/>
    <w:pitch w:val="variable"/>
    <w:sig w:usb0="E4002EFF" w:usb1="C000247B" w:usb2="00000009" w:usb3="00000000" w:csb0="200001FF" w:csb1="00000000"/>
  </w:font>
  <w:font w:name="Arial">
    <w:panose1 w:val="020B0604020202020204"/>
    <w:charset w:val="01"/>
    <w:family w:val="swiss"/>
    <w:pitch w:val="variable"/>
    <w:sig w:usb0="E0002EFF" w:usb1="C000785B"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4"/>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toc 3"/>
    <w:basedOn w:val="0"/>
    <w:next w:val="0"/>
    <w:pPr>
      <w:ind w:left="840"/>
    </w:pPr>
  </w:style>
  <w:style w:type="paragraph" w:styleId="16">
    <w:name w:val="footer"/>
    <w:basedOn w:val="0"/>
    <w:pPr>
      <w:tabs>
        <w:tab w:val="center" w:pos="4153"/>
        <w:tab w:val="right" w:pos="8307"/>
      </w:tabs>
      <w:snapToGrid w:val="0"/>
      <w:jc w:val="left"/>
    </w:pPr>
    <w:rPr>
      <w:sz w:val="18"/>
    </w:rPr>
  </w:style>
  <w:style w:type="paragraph" w:styleId="17">
    <w:name w:val="header"/>
    <w:basedOn w:val="0"/>
    <w:pPr>
      <w:pBdr>
        <w:bottom w:val="single" w:sz="6" w:space="1" w:color="auto"/>
      </w:pBdr>
      <w:tabs>
        <w:tab w:val="center" w:pos="4153"/>
        <w:tab w:val="right" w:pos="8307"/>
      </w:tabs>
      <w:snapToGrid w:val="0"/>
      <w:jc w:val="center"/>
    </w:pPr>
    <w:rPr>
      <w:sz w:val="18"/>
    </w:rPr>
  </w:style>
  <w:style w:type="paragraph" w:styleId="18">
    <w:name w:val="Normal (Web)"/>
    <w:next w:val="16"/>
    <w:pPr>
      <w:widowControl w:val="0"/>
      <w:spacing w:beforeAutospacing="1" w:afterAutospacing="1"/>
      <w:jc w:val="left"/>
    </w:pPr>
    <w:rPr>
      <w:rFonts w:ascii="Calibri" w:eastAsia="宋体" w:cs="Times New Roman" w:hAnsi="Calibri"/>
      <w:kern w:val="0"/>
      <w:sz w:val="24"/>
      <w:szCs w:val="24"/>
      <w:lang w:val="en-US" w:eastAsia="zh-CN" w:bidi="ar-SA"/>
    </w:rPr>
  </w:style>
  <w:style w:type="character" w:styleId="19">
    <w:name w:val="Strong"/>
    <w:rPr>
      <w:b/>
    </w:rPr>
  </w:style>
  <w:style w:type="paragraph" w:customStyle="1" w:styleId="20">
    <w:name w:val="样式 三号"/>
    <w:next w:val="15"/>
    <w:pPr>
      <w:widowControl w:val="0"/>
      <w:jc w:val="both"/>
    </w:pPr>
    <w:rPr>
      <w:rFonts w:ascii="Times New Roman" w:eastAsia="方正仿宋_GBK" w:cs="Times New Roman" w:hAnsi="Times New Roman"/>
      <w:kern w:val="2"/>
      <w:sz w:val="32"/>
      <w:lang w:val="en-US" w:eastAsia="zh-CN" w:bidi="ar-SA"/>
    </w:rPr>
  </w:style>
  <w:style w:type="paragraph" w:customStyle="1" w:styleId="21">
    <w:name w:val="样式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22">
    <w:name w:val="样式 10 磅"/>
    <w:pPr>
      <w:widowControl w:val="0"/>
      <w:jc w:val="both"/>
    </w:pPr>
    <w:rPr>
      <w:rFonts w:ascii="Calibri" w:eastAsia="宋体" w:cs="Arial" w:hAnsi="Calibri"/>
      <w:kern w:val="2"/>
      <w:sz w:val="21"/>
      <w:szCs w:val="24"/>
      <w:lang w:val="en-US" w:eastAsia="zh-CN" w:bidi="ar-SA"/>
    </w:rPr>
  </w:style>
  <w:style w:type="paragraph" w:customStyle="1" w:styleId="23">
    <w:name w:val="样式 1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24">
    <w:name w:val="样式 2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25">
    <w:name w:val="样式 3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26">
    <w:name w:val="样式 4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27">
    <w:name w:val="样式 5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28">
    <w:name w:val="样式 6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29">
    <w:name w:val="样式 7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30">
    <w:name w:val="样式 8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31">
    <w:name w:val="样式 9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32">
    <w:name w:val="样式 10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33">
    <w:name w:val="样式 11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34">
    <w:name w:val="样式 1 10 磅"/>
    <w:pPr>
      <w:widowControl w:val="0"/>
      <w:jc w:val="both"/>
    </w:pPr>
    <w:rPr>
      <w:rFonts w:ascii="Calibri" w:eastAsia="宋体" w:cs="Arial" w:hAnsi="Calibri"/>
      <w:kern w:val="2"/>
      <w:sz w:val="21"/>
      <w:szCs w:val="24"/>
      <w:lang w:val="en-US" w:eastAsia="zh-CN" w:bidi="ar-SA"/>
    </w:rPr>
  </w:style>
  <w:style w:type="paragraph" w:customStyle="1" w:styleId="35">
    <w:name w:val="样式 12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36">
    <w:name w:val="样式 2 10 磅"/>
    <w:pPr>
      <w:widowControl w:val="0"/>
      <w:jc w:val="both"/>
    </w:pPr>
    <w:rPr>
      <w:rFonts w:ascii="Calibri" w:eastAsia="宋体" w:cs="Arial" w:hAnsi="Calibri"/>
      <w:kern w:val="2"/>
      <w:sz w:val="21"/>
      <w:szCs w:val="24"/>
      <w:lang w:val="en-US" w:eastAsia="zh-CN" w:bidi="ar-SA"/>
    </w:rPr>
  </w:style>
  <w:style w:type="paragraph" w:customStyle="1" w:styleId="37">
    <w:name w:val="样式 3 10 磅"/>
    <w:pPr>
      <w:widowControl w:val="0"/>
      <w:jc w:val="both"/>
    </w:pPr>
    <w:rPr>
      <w:rFonts w:ascii="Calibri" w:eastAsia="宋体" w:cs="Arial" w:hAnsi="Calibri"/>
      <w:kern w:val="2"/>
      <w:sz w:val="21"/>
      <w:szCs w:val="24"/>
      <w:lang w:val="en-US" w:eastAsia="zh-CN" w:bidi="ar-SA"/>
    </w:rPr>
  </w:style>
  <w:style w:type="paragraph" w:customStyle="1" w:styleId="38">
    <w:name w:val="样式 4 10 磅"/>
    <w:pPr>
      <w:widowControl w:val="0"/>
      <w:jc w:val="both"/>
    </w:pPr>
    <w:rPr>
      <w:rFonts w:ascii="Calibri" w:eastAsia="宋体" w:cs="Arial" w:hAnsi="Calibri"/>
      <w:kern w:val="2"/>
      <w:sz w:val="21"/>
      <w:szCs w:val="24"/>
      <w:lang w:val="en-US" w:eastAsia="zh-CN" w:bidi="ar-SA"/>
    </w:rPr>
  </w:style>
  <w:style w:type="paragraph" w:customStyle="1" w:styleId="39">
    <w:name w:val="样式 13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40">
    <w:name w:val="样式 5 10 磅"/>
    <w:pPr>
      <w:widowControl w:val="0"/>
      <w:jc w:val="both"/>
    </w:pPr>
    <w:rPr>
      <w:rFonts w:ascii="Calibri" w:eastAsia="宋体" w:cs="Arial" w:hAnsi="Calibri"/>
      <w:kern w:val="2"/>
      <w:sz w:val="21"/>
      <w:szCs w:val="24"/>
      <w:lang w:val="en-US" w:eastAsia="zh-CN" w:bidi="ar-SA"/>
    </w:rPr>
  </w:style>
  <w:style w:type="paragraph" w:customStyle="1" w:styleId="41">
    <w:name w:val="样式 14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42">
    <w:name w:val="样式 15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43">
    <w:name w:val="样式 16 小四"/>
    <w:pPr>
      <w:widowControl w:val="0"/>
      <w:spacing w:beforeAutospacing="1" w:afterAutospacing="1"/>
      <w:jc w:val="left"/>
    </w:pPr>
    <w:rPr>
      <w:rFonts w:ascii="Calibri" w:eastAsia="宋体" w:cs="Times New Roman" w:hAnsi="Calibri"/>
      <w:kern w:val="0"/>
      <w:sz w:val="24"/>
      <w:szCs w:val="24"/>
      <w:lang w:val="en-US" w:eastAsia="zh-CN" w:bidi="ar-SA"/>
    </w:rPr>
  </w:style>
  <w:style w:type="paragraph" w:customStyle="1" w:styleId="44">
    <w:name w:val="样式 6 10 磅"/>
    <w:pPr>
      <w:widowControl w:val="0"/>
      <w:jc w:val="both"/>
    </w:pPr>
    <w:rPr>
      <w:rFonts w:ascii="Calibri" w:eastAsia="宋体" w:cs="Arial" w:hAnsi="Calibri"/>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125</TotalTime>
  <Application>Yozo_Office</Application>
  <Pages>6</Pages>
  <Words>1395</Words>
  <Characters>2285</Characters>
  <Lines>290</Lines>
  <Paragraphs>126</Paragraphs>
  <CharactersWithSpaces>2288</CharactersWithSpaces>
  <Company>zhengzhou</Company>
</Properties>
</file>

<file path=docProps/core.xml><?xml version="1.0" encoding="utf-8"?>
<cp:coreProperties xmlns:cp="http://schemas.openxmlformats.org/package/2006/metadata/core-properties" xmlns:dc="http://purl.org/dc/elements/1.1/" xmlns:dcterms="http://purl.org/dc/terms/" xmlns:xsi="http://www.w3.org/2001/XMLSchema-instance">
  <dc:creator>菅永伟</dc:creator>
  <cp:lastModifiedBy>Windows 用户</cp:lastModifiedBy>
  <cp:revision>1</cp:revision>
  <dcterms:created xsi:type="dcterms:W3CDTF">2021-12-23T12:05:00Z</dcterms:created>
  <dcterms:modified xsi:type="dcterms:W3CDTF">2025-11-06T06:59:37Z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2052-11.1.0.14309</vt:lpwstr>
  </property>
  <property fmtid="{D5CDD505-2E9C-101B-9397-08002B2CF9AE}" pid="3" name="ICV">
    <vt:lpwstr>2C25014F733C4889823F97E05DE13477_12</vt:lpwstr>
  </property>
</Properties>
</file>