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9EDDB0">
      <w:pPr>
        <w:spacing w:line="560" w:lineRule="exact"/>
        <w:rPr>
          <w:rFonts w:ascii="Times New Roman" w:hAnsi="Times New Roman" w:eastAsia="方正小标宋_GBK" w:cs="Times New Roman"/>
          <w:sz w:val="44"/>
          <w:szCs w:val="44"/>
        </w:rPr>
      </w:pPr>
    </w:p>
    <w:p w14:paraId="21520638">
      <w:pPr>
        <w:spacing w:line="560" w:lineRule="exact"/>
        <w:rPr>
          <w:rFonts w:ascii="Times New Roman" w:hAnsi="Times New Roman" w:eastAsia="方正小标宋_GBK" w:cs="Times New Roman"/>
          <w:sz w:val="44"/>
          <w:szCs w:val="44"/>
        </w:rPr>
      </w:pPr>
    </w:p>
    <w:p w14:paraId="6A7273AC">
      <w:pPr>
        <w:spacing w:line="560" w:lineRule="exact"/>
        <w:rPr>
          <w:rFonts w:hint="eastAsia" w:ascii="Times New Roman" w:hAnsi="Times New Roman" w:eastAsia="方正黑体_GBK" w:cs="Times New Roman"/>
          <w:color w:val="000000"/>
          <w:sz w:val="32"/>
          <w:szCs w:val="32"/>
        </w:rPr>
      </w:pPr>
    </w:p>
    <w:p w14:paraId="1FBF9E4E">
      <w:pPr>
        <w:adjustRightInd w:val="0"/>
        <w:snapToGrid w:val="0"/>
        <w:spacing w:line="560" w:lineRule="exact"/>
        <w:rPr>
          <w:rFonts w:ascii="Times New Roman" w:hAnsi="Times New Roman" w:eastAsia="仿宋" w:cs="Times New Roman"/>
          <w:color w:val="000000"/>
          <w:sz w:val="28"/>
          <w:szCs w:val="28"/>
        </w:rPr>
      </w:pPr>
    </w:p>
    <w:p w14:paraId="0B332C8A">
      <w:pPr>
        <w:adjustRightInd w:val="0"/>
        <w:snapToGrid w:val="0"/>
        <w:spacing w:line="560" w:lineRule="exact"/>
        <w:rPr>
          <w:rFonts w:ascii="Times New Roman" w:hAnsi="Times New Roman" w:eastAsia="仿宋" w:cs="Times New Roman"/>
          <w:color w:val="000000"/>
          <w:sz w:val="28"/>
          <w:szCs w:val="28"/>
        </w:rPr>
      </w:pPr>
      <w:r>
        <w:drawing>
          <wp:anchor distT="0" distB="0" distL="84455" distR="84455" simplePos="0" relativeHeight="251659264" behindDoc="1" locked="0" layoutInCell="1" allowOverlap="1">
            <wp:simplePos x="0" y="0"/>
            <wp:positionH relativeFrom="column">
              <wp:posOffset>2459990</wp:posOffset>
            </wp:positionH>
            <wp:positionV relativeFrom="paragraph">
              <wp:posOffset>122555</wp:posOffset>
            </wp:positionV>
            <wp:extent cx="637540" cy="624840"/>
            <wp:effectExtent l="19050" t="0" r="0" b="0"/>
            <wp:wrapNone/>
            <wp:docPr id="16"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111"/>
                    <pic:cNvPicPr>
                      <a:picLocks noChangeAspect="1" noChangeArrowheads="1"/>
                    </pic:cNvPicPr>
                  </pic:nvPicPr>
                  <pic:blipFill>
                    <a:blip r:embed="rId5" cstate="print"/>
                    <a:srcRect/>
                    <a:stretch>
                      <a:fillRect/>
                    </a:stretch>
                  </pic:blipFill>
                  <pic:spPr>
                    <a:xfrm>
                      <a:off x="0" y="0"/>
                      <a:ext cx="637540" cy="624840"/>
                    </a:xfrm>
                    <a:prstGeom prst="rect">
                      <a:avLst/>
                    </a:prstGeom>
                    <a:noFill/>
                    <a:ln w="9525">
                      <a:noFill/>
                      <a:miter lim="800000"/>
                      <a:headEnd/>
                      <a:tailEnd/>
                    </a:ln>
                  </pic:spPr>
                </pic:pic>
              </a:graphicData>
            </a:graphic>
          </wp:anchor>
        </w:drawing>
      </w:r>
    </w:p>
    <w:p w14:paraId="78560406">
      <w:pPr>
        <w:adjustRightInd w:val="0"/>
        <w:snapToGrid w:val="0"/>
        <w:spacing w:line="560" w:lineRule="exact"/>
        <w:rPr>
          <w:rFonts w:ascii="Times New Roman" w:hAnsi="Times New Roman" w:eastAsia="仿宋" w:cs="Times New Roman"/>
          <w:color w:val="000000"/>
          <w:sz w:val="28"/>
          <w:szCs w:val="28"/>
        </w:rPr>
      </w:pPr>
    </w:p>
    <w:p w14:paraId="1F381391">
      <w:pPr>
        <w:spacing w:line="560" w:lineRule="exact"/>
        <w:rPr>
          <w:rFonts w:ascii="Times New Roman" w:hAnsi="Times New Roman" w:eastAsia="黑体" w:cs="Times New Roman"/>
          <w:color w:val="000000"/>
          <w:sz w:val="32"/>
          <w:szCs w:val="32"/>
        </w:rPr>
      </w:pPr>
    </w:p>
    <w:p w14:paraId="168E01B4">
      <w:pPr>
        <w:adjustRightInd w:val="0"/>
        <w:snapToGrid w:val="0"/>
        <w:spacing w:line="560" w:lineRule="exact"/>
        <w:jc w:val="center"/>
        <w:rPr>
          <w:rFonts w:ascii="Times New Roman" w:hAnsi="Times New Roman" w:eastAsia="方正小标宋_GBK" w:cs="Times New Roman"/>
          <w:color w:val="000000"/>
          <w:sz w:val="44"/>
          <w:szCs w:val="44"/>
        </w:rPr>
      </w:pPr>
      <w:r>
        <w:rPr>
          <w:rFonts w:hint="eastAsia" w:ascii="Times New Roman" w:hAnsi="Times New Roman" w:eastAsia="方正小标宋_GBK" w:cs="Times New Roman"/>
          <w:color w:val="000000"/>
          <w:sz w:val="44"/>
          <w:szCs w:val="44"/>
        </w:rPr>
        <w:t>进境动物遗传物质使用单位备案</w:t>
      </w:r>
    </w:p>
    <w:p w14:paraId="446571F7">
      <w:pPr>
        <w:pStyle w:val="19"/>
        <w:spacing w:line="560" w:lineRule="exact"/>
        <w:jc w:val="center"/>
        <w:rPr>
          <w:rFonts w:eastAsia="仿宋"/>
          <w:sz w:val="44"/>
          <w:szCs w:val="44"/>
        </w:rPr>
      </w:pPr>
      <w:r>
        <w:rPr>
          <w:rFonts w:hint="eastAsia" w:eastAsia="方正小标宋_GBK"/>
          <w:color w:val="000000"/>
          <w:sz w:val="44"/>
          <w:szCs w:val="44"/>
        </w:rPr>
        <w:t>政务服务事项</w:t>
      </w:r>
      <w:r>
        <w:rPr>
          <w:rFonts w:hint="eastAsia" w:eastAsia="方正小标宋_GBK"/>
          <w:sz w:val="44"/>
          <w:szCs w:val="44"/>
        </w:rPr>
        <w:t>服务指南</w:t>
      </w:r>
    </w:p>
    <w:p w14:paraId="2544289C">
      <w:pPr>
        <w:spacing w:line="560" w:lineRule="exact"/>
        <w:rPr>
          <w:rFonts w:ascii="Times New Roman" w:hAnsi="Times New Roman" w:eastAsia="方正仿宋简体" w:cs="Times New Roman"/>
          <w:color w:val="000000"/>
          <w:sz w:val="32"/>
          <w:szCs w:val="32"/>
        </w:rPr>
      </w:pPr>
      <w:r>
        <w:rPr>
          <w:rFonts w:ascii="Times New Roman" w:hAnsi="Times New Roman" w:eastAsia="方正小标宋简体" w:cs="Times New Roman"/>
          <w:color w:val="000000"/>
          <w:sz w:val="44"/>
          <w:szCs w:val="44"/>
        </w:rPr>
        <w:t xml:space="preserve"> </w:t>
      </w:r>
    </w:p>
    <w:p w14:paraId="1C756E67">
      <w:pPr>
        <w:spacing w:line="560" w:lineRule="exact"/>
        <w:rPr>
          <w:rFonts w:ascii="Times New Roman" w:hAnsi="Times New Roman" w:eastAsia="方正仿宋简体" w:cs="Times New Roman"/>
          <w:color w:val="000000"/>
          <w:sz w:val="32"/>
          <w:szCs w:val="32"/>
        </w:rPr>
      </w:pPr>
    </w:p>
    <w:p w14:paraId="51854518">
      <w:pPr>
        <w:spacing w:line="560" w:lineRule="exact"/>
        <w:rPr>
          <w:rFonts w:ascii="Times New Roman" w:hAnsi="Times New Roman" w:eastAsia="方正仿宋简体" w:cs="Times New Roman"/>
          <w:color w:val="000000"/>
          <w:sz w:val="32"/>
          <w:szCs w:val="32"/>
        </w:rPr>
      </w:pPr>
    </w:p>
    <w:p w14:paraId="64036B24">
      <w:pPr>
        <w:spacing w:line="560" w:lineRule="exact"/>
        <w:rPr>
          <w:rFonts w:ascii="Times New Roman" w:hAnsi="Times New Roman" w:eastAsia="方正仿宋简体" w:cs="Times New Roman"/>
          <w:color w:val="000000"/>
          <w:sz w:val="32"/>
          <w:szCs w:val="32"/>
        </w:rPr>
      </w:pPr>
    </w:p>
    <w:p w14:paraId="6E858A54">
      <w:pPr>
        <w:spacing w:line="560" w:lineRule="exact"/>
        <w:rPr>
          <w:rFonts w:ascii="Times New Roman" w:hAnsi="Times New Roman" w:eastAsia="方正仿宋简体" w:cs="Times New Roman"/>
          <w:color w:val="000000"/>
          <w:sz w:val="32"/>
          <w:szCs w:val="32"/>
        </w:rPr>
      </w:pPr>
    </w:p>
    <w:p w14:paraId="343440AC">
      <w:pPr>
        <w:spacing w:line="560" w:lineRule="exact"/>
        <w:rPr>
          <w:rFonts w:ascii="Times New Roman" w:hAnsi="Times New Roman" w:eastAsia="方正仿宋简体" w:cs="Times New Roman"/>
          <w:color w:val="000000"/>
          <w:sz w:val="32"/>
          <w:szCs w:val="32"/>
        </w:rPr>
      </w:pPr>
    </w:p>
    <w:p w14:paraId="6205B7E1">
      <w:pPr>
        <w:pStyle w:val="19"/>
        <w:spacing w:line="560" w:lineRule="exact"/>
        <w:jc w:val="center"/>
        <w:rPr>
          <w:rFonts w:eastAsia="方正仿宋_GBK"/>
          <w:sz w:val="32"/>
          <w:szCs w:val="32"/>
        </w:rPr>
      </w:pPr>
      <w:r>
        <w:rPr>
          <w:rFonts w:hint="eastAsia" w:ascii="方正仿宋_GBK" w:eastAsia="方正仿宋_GBK"/>
          <w:sz w:val="32"/>
          <w:szCs w:val="32"/>
        </w:rPr>
        <w:t>发布日期：</w:t>
      </w:r>
      <w:r>
        <w:rPr>
          <w:rFonts w:eastAsia="方正仿宋_GBK"/>
          <w:sz w:val="32"/>
          <w:szCs w:val="32"/>
        </w:rPr>
        <w:t>202</w:t>
      </w:r>
      <w:r>
        <w:rPr>
          <w:rFonts w:hint="eastAsia" w:eastAsia="方正仿宋_GBK"/>
          <w:sz w:val="32"/>
          <w:szCs w:val="32"/>
        </w:rPr>
        <w:t>3</w:t>
      </w:r>
      <w:r>
        <w:rPr>
          <w:rFonts w:eastAsia="方正仿宋_GBK"/>
          <w:sz w:val="32"/>
          <w:szCs w:val="32"/>
        </w:rPr>
        <w:t>年</w:t>
      </w:r>
      <w:r>
        <w:rPr>
          <w:rFonts w:hint="eastAsia" w:eastAsia="方正仿宋_GBK"/>
          <w:sz w:val="32"/>
          <w:szCs w:val="32"/>
        </w:rPr>
        <w:t>5</w:t>
      </w:r>
      <w:r>
        <w:rPr>
          <w:rFonts w:eastAsia="方正仿宋_GBK"/>
          <w:sz w:val="32"/>
          <w:szCs w:val="32"/>
        </w:rPr>
        <w:t>月</w:t>
      </w:r>
    </w:p>
    <w:p w14:paraId="29A5E092">
      <w:pPr>
        <w:pStyle w:val="19"/>
        <w:spacing w:line="560" w:lineRule="exact"/>
        <w:jc w:val="center"/>
        <w:rPr>
          <w:rFonts w:eastAsia="方正仿宋_GBK"/>
          <w:sz w:val="32"/>
          <w:szCs w:val="32"/>
        </w:rPr>
      </w:pPr>
    </w:p>
    <w:p w14:paraId="406038EB">
      <w:pPr>
        <w:pStyle w:val="19"/>
        <w:spacing w:line="560" w:lineRule="exact"/>
        <w:jc w:val="center"/>
        <w:rPr>
          <w:rFonts w:eastAsia="方正仿宋_GBK"/>
          <w:sz w:val="32"/>
          <w:szCs w:val="32"/>
        </w:rPr>
      </w:pPr>
      <w:r>
        <w:rPr>
          <w:rFonts w:eastAsia="方正仿宋_GBK"/>
          <w:sz w:val="32"/>
          <w:szCs w:val="32"/>
        </w:rPr>
        <w:t>实施日期：202</w:t>
      </w:r>
      <w:r>
        <w:rPr>
          <w:rFonts w:hint="eastAsia" w:eastAsia="方正仿宋_GBK"/>
          <w:sz w:val="32"/>
          <w:szCs w:val="32"/>
        </w:rPr>
        <w:t>3</w:t>
      </w:r>
      <w:r>
        <w:rPr>
          <w:rFonts w:eastAsia="方正仿宋_GBK"/>
          <w:sz w:val="32"/>
          <w:szCs w:val="32"/>
        </w:rPr>
        <w:t>年</w:t>
      </w:r>
      <w:r>
        <w:rPr>
          <w:rFonts w:hint="eastAsia" w:eastAsia="方正仿宋_GBK"/>
          <w:sz w:val="32"/>
          <w:szCs w:val="32"/>
        </w:rPr>
        <w:t>5</w:t>
      </w:r>
      <w:r>
        <w:rPr>
          <w:rFonts w:eastAsia="方正仿宋_GBK"/>
          <w:sz w:val="32"/>
          <w:szCs w:val="32"/>
        </w:rPr>
        <w:t>月</w:t>
      </w:r>
    </w:p>
    <w:p w14:paraId="5DC4197A">
      <w:pPr>
        <w:pStyle w:val="19"/>
        <w:spacing w:line="560" w:lineRule="exact"/>
        <w:jc w:val="center"/>
        <w:rPr>
          <w:rFonts w:ascii="方正仿宋_GBK" w:eastAsia="方正仿宋_GBK"/>
          <w:sz w:val="32"/>
          <w:szCs w:val="32"/>
        </w:rPr>
      </w:pPr>
    </w:p>
    <w:p w14:paraId="3BA3CAB6">
      <w:pPr>
        <w:pStyle w:val="19"/>
        <w:spacing w:line="560" w:lineRule="exact"/>
        <w:ind w:firstLine="2400" w:firstLineChars="750"/>
        <w:rPr>
          <w:rFonts w:ascii="方正仿宋_GBK" w:eastAsia="方正仿宋_GBK"/>
          <w:sz w:val="32"/>
          <w:szCs w:val="32"/>
        </w:rPr>
      </w:pPr>
      <w:r>
        <w:rPr>
          <w:rFonts w:hint="eastAsia" w:ascii="方正仿宋_GBK" w:eastAsia="方正仿宋_GBK"/>
          <w:sz w:val="32"/>
          <w:szCs w:val="32"/>
        </w:rPr>
        <w:t>发布机构：厦门海关</w:t>
      </w:r>
    </w:p>
    <w:p w14:paraId="5E16819B">
      <w:pPr>
        <w:spacing w:line="560" w:lineRule="exact"/>
        <w:rPr>
          <w:rFonts w:ascii="Times New Roman" w:hAnsi="Times New Roman" w:eastAsia="方正仿宋简体" w:cs="Times New Roman"/>
          <w:color w:val="000000"/>
          <w:sz w:val="32"/>
          <w:szCs w:val="32"/>
        </w:rPr>
      </w:pPr>
    </w:p>
    <w:p w14:paraId="609F89F1">
      <w:pPr>
        <w:spacing w:line="560" w:lineRule="exact"/>
        <w:rPr>
          <w:rFonts w:ascii="Times New Roman" w:hAnsi="Times New Roman" w:eastAsia="方正仿宋简体" w:cs="Times New Roman"/>
          <w:color w:val="000000"/>
          <w:sz w:val="32"/>
          <w:szCs w:val="32"/>
        </w:rPr>
      </w:pPr>
    </w:p>
    <w:p w14:paraId="0ED217EE">
      <w:pPr>
        <w:tabs>
          <w:tab w:val="left" w:pos="1141"/>
        </w:tabs>
        <w:spacing w:line="560" w:lineRule="exact"/>
        <w:rPr>
          <w:rFonts w:hint="eastAsia" w:ascii="Times New Roman" w:hAnsi="Times New Roman" w:eastAsia="方正小标宋_GBK" w:cs="Times New Roman"/>
          <w:sz w:val="44"/>
          <w:szCs w:val="44"/>
        </w:rPr>
      </w:pPr>
    </w:p>
    <w:p w14:paraId="266D867C">
      <w:pPr>
        <w:spacing w:line="560" w:lineRule="exact"/>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 xml:space="preserve"> </w:t>
      </w:r>
    </w:p>
    <w:p w14:paraId="0B2A3D65">
      <w:pPr>
        <w:spacing w:line="56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进境动物遗传物质使用单位备案</w:t>
      </w:r>
    </w:p>
    <w:p w14:paraId="5AA46A26">
      <w:pPr>
        <w:spacing w:line="560" w:lineRule="exact"/>
        <w:jc w:val="center"/>
        <w:rPr>
          <w:rFonts w:hint="eastAsia" w:ascii="Times New Roman" w:hAnsi="Times New Roman" w:eastAsia="方正小标宋_GBK" w:cs="Times New Roman"/>
          <w:sz w:val="44"/>
          <w:szCs w:val="44"/>
        </w:rPr>
      </w:pPr>
      <w:r>
        <w:rPr>
          <w:rFonts w:ascii="Times New Roman" w:hAnsi="Times New Roman" w:eastAsia="方正小标宋_GBK" w:cs="Times New Roman"/>
          <w:sz w:val="44"/>
          <w:szCs w:val="44"/>
        </w:rPr>
        <w:t>政务服务事项</w:t>
      </w:r>
      <w:r>
        <w:rPr>
          <w:rFonts w:hint="eastAsia" w:ascii="Times New Roman" w:hAnsi="Times New Roman" w:eastAsia="方正小标宋_GBK" w:cs="Times New Roman"/>
          <w:sz w:val="44"/>
          <w:szCs w:val="44"/>
        </w:rPr>
        <w:t>服务</w:t>
      </w:r>
      <w:r>
        <w:rPr>
          <w:rFonts w:ascii="Times New Roman" w:hAnsi="Times New Roman" w:eastAsia="方正小标宋_GBK" w:cs="Times New Roman"/>
          <w:sz w:val="44"/>
          <w:szCs w:val="44"/>
        </w:rPr>
        <w:t>指南</w:t>
      </w:r>
    </w:p>
    <w:p w14:paraId="45BAD8A0">
      <w:pPr>
        <w:spacing w:line="560" w:lineRule="exact"/>
        <w:ind w:left="640"/>
        <w:rPr>
          <w:rFonts w:hint="eastAsia" w:ascii="方正黑体_GBK" w:eastAsia="方正黑体_GBK"/>
          <w:bCs/>
          <w:sz w:val="32"/>
          <w:szCs w:val="32"/>
        </w:rPr>
      </w:pPr>
    </w:p>
    <w:p w14:paraId="3CF26A29">
      <w:pPr>
        <w:spacing w:line="560" w:lineRule="exact"/>
        <w:ind w:firstLine="640" w:firstLineChars="200"/>
        <w:rPr>
          <w:rFonts w:ascii="Times New Roman" w:hAnsi="Times New Roman" w:eastAsia="方正仿宋_GBK" w:cs="Times New Roman"/>
          <w:bCs/>
          <w:sz w:val="32"/>
          <w:szCs w:val="32"/>
        </w:rPr>
      </w:pPr>
      <w:r>
        <w:rPr>
          <w:rFonts w:hint="eastAsia" w:ascii="方正黑体_GBK" w:eastAsia="方正黑体_GBK"/>
          <w:bCs/>
          <w:sz w:val="32"/>
          <w:szCs w:val="32"/>
        </w:rPr>
        <w:t>一、</w:t>
      </w:r>
      <w:r>
        <w:rPr>
          <w:rFonts w:ascii="Times New Roman" w:hAnsi="Times New Roman" w:eastAsia="方正黑体_GBK" w:cs="Times New Roman"/>
          <w:bCs/>
          <w:sz w:val="32"/>
          <w:szCs w:val="32"/>
        </w:rPr>
        <w:t>事项名称</w:t>
      </w:r>
      <w:r>
        <w:rPr>
          <w:rFonts w:ascii="Times New Roman" w:hAnsi="Times New Roman" w:eastAsia="方正黑体_GBK" w:cs="Times New Roman"/>
          <w:sz w:val="32"/>
          <w:szCs w:val="32"/>
        </w:rPr>
        <w:t>：</w:t>
      </w:r>
      <w:r>
        <w:rPr>
          <w:rFonts w:ascii="Times New Roman" w:hAnsi="Times New Roman" w:eastAsia="方正仿宋_GBK" w:cs="Times New Roman"/>
          <w:bCs/>
          <w:sz w:val="32"/>
          <w:szCs w:val="32"/>
        </w:rPr>
        <w:t>进境动物遗传物质使用</w:t>
      </w:r>
      <w:r>
        <w:rPr>
          <w:rFonts w:hint="eastAsia" w:ascii="Times New Roman" w:hAnsi="Times New Roman" w:eastAsia="方正仿宋_GBK" w:cs="Times New Roman"/>
          <w:bCs/>
          <w:sz w:val="32"/>
          <w:szCs w:val="32"/>
        </w:rPr>
        <w:t>单位备案</w:t>
      </w:r>
      <w:r>
        <w:rPr>
          <w:rFonts w:ascii="Times New Roman" w:hAnsi="Times New Roman" w:eastAsia="方正仿宋_GBK" w:cs="Times New Roman"/>
          <w:bCs/>
          <w:sz w:val="32"/>
          <w:szCs w:val="32"/>
        </w:rPr>
        <w:t>。</w:t>
      </w:r>
    </w:p>
    <w:p w14:paraId="336C18F9">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二、事项类型：</w:t>
      </w:r>
      <w:r>
        <w:rPr>
          <w:rFonts w:ascii="Times New Roman" w:hAnsi="Times New Roman" w:eastAsia="方正仿宋_GBK" w:cs="Times New Roman"/>
          <w:bCs/>
          <w:sz w:val="32"/>
          <w:szCs w:val="32"/>
        </w:rPr>
        <w:t>行政</w:t>
      </w:r>
      <w:r>
        <w:rPr>
          <w:rFonts w:hint="eastAsia" w:ascii="Times New Roman" w:hAnsi="Times New Roman" w:eastAsia="方正仿宋_GBK" w:cs="Times New Roman"/>
          <w:bCs/>
          <w:sz w:val="32"/>
          <w:szCs w:val="32"/>
        </w:rPr>
        <w:t>确认</w:t>
      </w:r>
      <w:r>
        <w:rPr>
          <w:rFonts w:ascii="Times New Roman" w:hAnsi="Times New Roman" w:eastAsia="方正仿宋_GBK" w:cs="Times New Roman"/>
          <w:bCs/>
          <w:sz w:val="32"/>
          <w:szCs w:val="32"/>
        </w:rPr>
        <w:t>。</w:t>
      </w:r>
    </w:p>
    <w:p w14:paraId="54BE92C7">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三、设定依据：</w:t>
      </w:r>
      <w:r>
        <w:rPr>
          <w:rFonts w:ascii="Times New Roman" w:hAnsi="Times New Roman" w:eastAsia="方正仿宋_GBK" w:cs="Times New Roman"/>
          <w:bCs/>
          <w:sz w:val="32"/>
          <w:szCs w:val="32"/>
        </w:rPr>
        <w:t>《进境动物遗传物质检疫管理办法》（海关总署令第238号）第十九条</w:t>
      </w:r>
    </w:p>
    <w:p w14:paraId="4CED3675">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进境动物遗传物质的使用单位应当到所在地直属海关备案。</w:t>
      </w:r>
    </w:p>
    <w:p w14:paraId="4B454CE8">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四、实施机构：</w:t>
      </w:r>
    </w:p>
    <w:p w14:paraId="778E9483">
      <w:pPr>
        <w:spacing w:line="560"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bCs/>
          <w:sz w:val="32"/>
          <w:szCs w:val="32"/>
        </w:rPr>
        <w:t>厦门海关</w:t>
      </w:r>
      <w:r>
        <w:rPr>
          <w:rFonts w:hint="eastAsia" w:ascii="Times New Roman" w:hAnsi="Times New Roman" w:eastAsia="方正仿宋_GBK" w:cs="Times New Roman"/>
          <w:bCs/>
          <w:sz w:val="32"/>
          <w:szCs w:val="32"/>
        </w:rPr>
        <w:t>。</w:t>
      </w:r>
    </w:p>
    <w:p w14:paraId="50B51E80">
      <w:pPr>
        <w:widowControl/>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五、法定办结时限：</w:t>
      </w:r>
      <w:r>
        <w:rPr>
          <w:rFonts w:ascii="Times New Roman" w:hAnsi="Times New Roman" w:eastAsia="方正仿宋_GBK" w:cs="Times New Roman"/>
          <w:bCs/>
          <w:sz w:val="32"/>
          <w:szCs w:val="32"/>
        </w:rPr>
        <w:t>无</w:t>
      </w:r>
      <w:r>
        <w:rPr>
          <w:rFonts w:hint="eastAsia" w:ascii="Times New Roman" w:hAnsi="Times New Roman" w:eastAsia="方正仿宋_GBK" w:cs="Times New Roman"/>
          <w:bCs/>
          <w:sz w:val="32"/>
          <w:szCs w:val="32"/>
        </w:rPr>
        <w:t>。</w:t>
      </w:r>
    </w:p>
    <w:p w14:paraId="1990DF76">
      <w:pPr>
        <w:widowControl/>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六、承诺办结时限：</w:t>
      </w:r>
      <w:r>
        <w:rPr>
          <w:rFonts w:ascii="Times New Roman" w:hAnsi="Times New Roman" w:eastAsia="方正仿宋_GBK" w:cs="Times New Roman"/>
          <w:bCs/>
          <w:sz w:val="32"/>
          <w:szCs w:val="32"/>
        </w:rPr>
        <w:t>20个工作日</w:t>
      </w:r>
      <w:r>
        <w:rPr>
          <w:rFonts w:hint="eastAsia" w:ascii="Times New Roman" w:hAnsi="Times New Roman" w:eastAsia="方正仿宋_GBK" w:cs="Times New Roman"/>
          <w:bCs/>
          <w:sz w:val="32"/>
          <w:szCs w:val="32"/>
        </w:rPr>
        <w:t>。</w:t>
      </w:r>
    </w:p>
    <w:p w14:paraId="45DA01F7">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七、结果名称：</w:t>
      </w:r>
      <w:r>
        <w:rPr>
          <w:rFonts w:ascii="Times New Roman" w:hAnsi="Times New Roman" w:eastAsia="方正仿宋_GBK" w:cs="Times New Roman"/>
          <w:bCs/>
          <w:sz w:val="32"/>
          <w:szCs w:val="32"/>
        </w:rPr>
        <w:t>企业名单</w:t>
      </w:r>
      <w:r>
        <w:rPr>
          <w:rFonts w:hint="eastAsia" w:ascii="Times New Roman" w:hAnsi="Times New Roman" w:eastAsia="方正仿宋_GBK" w:cs="Times New Roman"/>
          <w:bCs/>
          <w:sz w:val="32"/>
          <w:szCs w:val="32"/>
        </w:rPr>
        <w:t>。</w:t>
      </w:r>
    </w:p>
    <w:p w14:paraId="290A8476">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八、结果样本：</w:t>
      </w:r>
      <w:r>
        <w:rPr>
          <w:rFonts w:eastAsia="方正仿宋_GBK"/>
          <w:bCs/>
          <w:sz w:val="32"/>
          <w:szCs w:val="32"/>
        </w:rPr>
        <w:t>在</w:t>
      </w:r>
      <w:r>
        <w:rPr>
          <w:rFonts w:hint="eastAsia" w:eastAsia="方正仿宋_GBK"/>
          <w:bCs/>
          <w:sz w:val="32"/>
          <w:szCs w:val="32"/>
        </w:rPr>
        <w:t>行政相对人统一管理系统</w:t>
      </w:r>
      <w:r>
        <w:rPr>
          <w:rFonts w:eastAsia="方正仿宋_GBK"/>
          <w:bCs/>
          <w:sz w:val="32"/>
          <w:szCs w:val="32"/>
        </w:rPr>
        <w:t>公布企业名单</w:t>
      </w:r>
      <w:r>
        <w:rPr>
          <w:rFonts w:hint="eastAsia" w:ascii="方正仿宋_GBK" w:hAnsi="方正仿宋_GBK" w:eastAsia="方正仿宋_GBK" w:cs="方正仿宋_GBK"/>
          <w:bCs/>
          <w:sz w:val="32"/>
          <w:szCs w:val="32"/>
        </w:rPr>
        <w:t>。</w:t>
      </w:r>
    </w:p>
    <w:p w14:paraId="5ED00CBA">
      <w:pPr>
        <w:spacing w:line="560" w:lineRule="exact"/>
        <w:ind w:firstLine="640" w:firstLineChars="200"/>
        <w:rPr>
          <w:rFonts w:ascii="Times New Roman" w:hAnsi="Times New Roman" w:eastAsia="方正仿宋_GBK" w:cs="Times New Roman"/>
          <w:b/>
          <w:bCs/>
          <w:sz w:val="32"/>
          <w:szCs w:val="32"/>
        </w:rPr>
      </w:pPr>
      <w:r>
        <w:rPr>
          <w:rFonts w:ascii="Times New Roman" w:hAnsi="Times New Roman" w:eastAsia="方正黑体_GBK" w:cs="Times New Roman"/>
          <w:bCs/>
          <w:sz w:val="32"/>
          <w:szCs w:val="32"/>
        </w:rPr>
        <w:t>九、收费标准：</w:t>
      </w:r>
      <w:r>
        <w:rPr>
          <w:rFonts w:ascii="Times New Roman" w:hAnsi="Times New Roman" w:eastAsia="方正仿宋_GBK" w:cs="Times New Roman"/>
          <w:bCs/>
          <w:sz w:val="32"/>
          <w:szCs w:val="32"/>
        </w:rPr>
        <w:t>不收费</w:t>
      </w:r>
      <w:r>
        <w:rPr>
          <w:rFonts w:hint="eastAsia" w:ascii="Times New Roman" w:hAnsi="Times New Roman" w:eastAsia="方正仿宋_GBK" w:cs="Times New Roman"/>
          <w:bCs/>
          <w:sz w:val="32"/>
          <w:szCs w:val="32"/>
        </w:rPr>
        <w:t>。</w:t>
      </w:r>
    </w:p>
    <w:p w14:paraId="77194762">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十、收费依据：</w:t>
      </w:r>
      <w:r>
        <w:rPr>
          <w:rFonts w:ascii="Times New Roman" w:hAnsi="Times New Roman" w:eastAsia="方正仿宋_GBK" w:cs="Times New Roman"/>
          <w:bCs/>
          <w:sz w:val="32"/>
          <w:szCs w:val="32"/>
        </w:rPr>
        <w:t>无</w:t>
      </w:r>
      <w:r>
        <w:rPr>
          <w:rFonts w:hint="eastAsia" w:ascii="Times New Roman" w:hAnsi="Times New Roman" w:eastAsia="方正仿宋_GBK" w:cs="Times New Roman"/>
          <w:bCs/>
          <w:sz w:val="32"/>
          <w:szCs w:val="32"/>
        </w:rPr>
        <w:t>。</w:t>
      </w:r>
    </w:p>
    <w:p w14:paraId="411C262E">
      <w:pPr>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十一、申请条件：</w:t>
      </w:r>
    </w:p>
    <w:p w14:paraId="2EA0B4F4">
      <w:pPr>
        <w:spacing w:line="560" w:lineRule="exact"/>
        <w:ind w:firstLine="640" w:firstLineChars="200"/>
        <w:rPr>
          <w:rFonts w:ascii="方正仿宋_GBK" w:eastAsia="方正仿宋_GBK" w:cs="Times New Roman"/>
          <w:kern w:val="0"/>
          <w:sz w:val="32"/>
          <w:szCs w:val="32"/>
        </w:rPr>
      </w:pPr>
      <w:r>
        <w:rPr>
          <w:rFonts w:hint="eastAsia" w:ascii="方正仿宋_GBK" w:eastAsia="方正仿宋_GBK" w:cs="Times New Roman"/>
          <w:kern w:val="0"/>
          <w:sz w:val="32"/>
          <w:szCs w:val="32"/>
        </w:rPr>
        <w:t>具有法人资格的进口</w:t>
      </w:r>
      <w:r>
        <w:rPr>
          <w:rFonts w:ascii="Times New Roman" w:hAnsi="Times New Roman" w:eastAsia="方正仿宋_GBK" w:cs="Times New Roman"/>
          <w:bCs/>
          <w:sz w:val="32"/>
          <w:szCs w:val="32"/>
        </w:rPr>
        <w:t>动物遗传物质</w:t>
      </w:r>
      <w:r>
        <w:rPr>
          <w:rFonts w:hint="eastAsia" w:ascii="方正仿宋_GBK" w:eastAsia="方正仿宋_GBK" w:cs="Times New Roman"/>
          <w:kern w:val="0"/>
          <w:sz w:val="32"/>
          <w:szCs w:val="32"/>
        </w:rPr>
        <w:t>企业。</w:t>
      </w:r>
    </w:p>
    <w:p w14:paraId="71E467A1">
      <w:pPr>
        <w:spacing w:line="560" w:lineRule="exact"/>
        <w:ind w:firstLine="640" w:firstLineChars="200"/>
        <w:rPr>
          <w:rFonts w:ascii="Times New Roman" w:hAnsi="Times New Roman" w:eastAsia="黑体" w:cs="Times New Roman"/>
          <w:szCs w:val="21"/>
        </w:rPr>
      </w:pPr>
      <w:r>
        <w:rPr>
          <w:rFonts w:ascii="Times New Roman" w:hAnsi="Times New Roman" w:eastAsia="方正黑体_GBK" w:cs="Times New Roman"/>
          <w:bCs/>
          <w:sz w:val="32"/>
          <w:szCs w:val="32"/>
        </w:rPr>
        <w:t>十二、申请材料：</w:t>
      </w:r>
    </w:p>
    <w:p w14:paraId="5C6835A8">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（一）首次申请</w:t>
      </w:r>
      <w:r>
        <w:rPr>
          <w:rFonts w:ascii="Times New Roman" w:hAnsi="Times New Roman" w:eastAsia="方正仿宋_GBK" w:cs="Times New Roman"/>
          <w:color w:val="000000"/>
          <w:sz w:val="32"/>
          <w:szCs w:val="32"/>
        </w:rPr>
        <w:t>。</w:t>
      </w:r>
    </w:p>
    <w:p w14:paraId="6F407FB3">
      <w:pPr>
        <w:pStyle w:val="20"/>
        <w:adjustRightInd w:val="0"/>
        <w:snapToGrid w:val="0"/>
        <w:spacing w:line="560"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《进境生物材料使用单位备案申请表》</w:t>
      </w:r>
      <w:r>
        <w:rPr>
          <w:rFonts w:hint="eastAsia" w:ascii="Times New Roman" w:hAnsi="Times New Roman" w:eastAsia="方正仿宋_GBK" w:cs="Times New Roman"/>
          <w:color w:val="000000"/>
          <w:sz w:val="32"/>
          <w:szCs w:val="32"/>
        </w:rPr>
        <w:t>（详见附件1、法人签字，盖章）、单位法人资格证明文件复印件（加盖公章）、熟悉动物遗传物质保存、运输、使用技术的专业人员证明文件复印件（加盖公章）、进境动物遗传物质的专用存放场所及其他必要的设施的图片资料（加盖公章）</w:t>
      </w:r>
      <w:r>
        <w:rPr>
          <w:rFonts w:hint="eastAsia" w:ascii="Times New Roman" w:hAnsi="Times New Roman" w:eastAsia="方正仿宋_GBK" w:cs="Times New Roman"/>
          <w:bCs/>
          <w:sz w:val="32"/>
          <w:szCs w:val="32"/>
        </w:rPr>
        <w:t>。</w:t>
      </w:r>
    </w:p>
    <w:p w14:paraId="18A812CF">
      <w:pPr>
        <w:shd w:val="clear" w:color="auto" w:fill="FFFFFF"/>
        <w:adjustRightInd w:val="0"/>
        <w:snapToGrid w:val="0"/>
        <w:spacing w:line="560" w:lineRule="exact"/>
        <w:ind w:firstLine="640"/>
        <w:outlineLvl w:val="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（三）</w:t>
      </w:r>
      <w:r>
        <w:rPr>
          <w:rFonts w:hint="eastAsia" w:ascii="Times New Roman" w:hAnsi="Times New Roman" w:eastAsia="方正楷体_GBK" w:cs="Times New Roman"/>
          <w:b/>
          <w:bCs/>
          <w:color w:val="000000"/>
          <w:sz w:val="32"/>
          <w:szCs w:val="32"/>
        </w:rPr>
        <w:t>变更</w:t>
      </w:r>
      <w:r>
        <w:rPr>
          <w:rFonts w:ascii="Times New Roman" w:hAnsi="Times New Roman" w:eastAsia="方正楷体_GBK" w:cs="Times New Roman"/>
          <w:b/>
          <w:bCs/>
          <w:color w:val="000000"/>
          <w:sz w:val="32"/>
          <w:szCs w:val="32"/>
        </w:rPr>
        <w:t>申请</w:t>
      </w:r>
      <w:r>
        <w:rPr>
          <w:rFonts w:ascii="Times New Roman" w:hAnsi="Times New Roman" w:eastAsia="方正仿宋_GBK" w:cs="Times New Roman"/>
          <w:color w:val="000000"/>
          <w:sz w:val="32"/>
          <w:szCs w:val="32"/>
        </w:rPr>
        <w:t>。</w:t>
      </w:r>
    </w:p>
    <w:p w14:paraId="50BFDC0F">
      <w:pPr>
        <w:pStyle w:val="20"/>
        <w:adjustRightInd w:val="0"/>
        <w:snapToGrid w:val="0"/>
        <w:spacing w:line="560"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《进境生物材料使用单位备案申请表》</w:t>
      </w:r>
      <w:r>
        <w:rPr>
          <w:rFonts w:hint="eastAsia" w:ascii="Times New Roman" w:hAnsi="Times New Roman" w:eastAsia="方正仿宋_GBK" w:cs="Times New Roman"/>
          <w:color w:val="000000"/>
          <w:sz w:val="32"/>
          <w:szCs w:val="32"/>
        </w:rPr>
        <w:t>（详见附件1、法人签字，盖章）、单位法人资格证明文件复印件（加盖公章）、熟悉动物遗传物质保存、运输、使用技术的专业人员证明文件复印件（加盖公章）、进境动物遗传物质的专用存放场所及其他必要的设施的图片资料（加盖公章）</w:t>
      </w:r>
      <w:r>
        <w:rPr>
          <w:rFonts w:hint="eastAsia" w:ascii="Times New Roman" w:hAnsi="Times New Roman" w:eastAsia="方正仿宋_GBK" w:cs="Times New Roman"/>
          <w:bCs/>
          <w:sz w:val="32"/>
          <w:szCs w:val="32"/>
        </w:rPr>
        <w:t>。</w:t>
      </w:r>
    </w:p>
    <w:p w14:paraId="2E9CA293">
      <w:pPr>
        <w:shd w:val="clear" w:color="auto" w:fill="FFFFFF"/>
        <w:adjustRightInd w:val="0"/>
        <w:snapToGrid w:val="0"/>
        <w:spacing w:line="560" w:lineRule="exact"/>
        <w:ind w:firstLine="640"/>
        <w:outlineLvl w:val="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（四）注销申请</w:t>
      </w:r>
      <w:r>
        <w:rPr>
          <w:rFonts w:ascii="Times New Roman" w:hAnsi="Times New Roman" w:eastAsia="方正仿宋_GBK" w:cs="Times New Roman"/>
          <w:color w:val="000000"/>
          <w:sz w:val="32"/>
          <w:szCs w:val="32"/>
        </w:rPr>
        <w:t>。</w:t>
      </w:r>
    </w:p>
    <w:p w14:paraId="43DB2A67">
      <w:pPr>
        <w:shd w:val="clear" w:color="auto" w:fill="FFFFFF"/>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注销申请书</w:t>
      </w:r>
      <w:r>
        <w:rPr>
          <w:rFonts w:hint="eastAsia" w:ascii="Times New Roman" w:hAnsi="Times New Roman" w:eastAsia="方正仿宋_GBK" w:cs="Times New Roman"/>
          <w:color w:val="000000"/>
          <w:sz w:val="32"/>
          <w:szCs w:val="32"/>
        </w:rPr>
        <w:t>（详见附件2）。</w:t>
      </w:r>
    </w:p>
    <w:p w14:paraId="74095CA6">
      <w:pPr>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bCs/>
          <w:sz w:val="32"/>
          <w:szCs w:val="32"/>
        </w:rPr>
        <w:t>十三、</w:t>
      </w:r>
      <w:r>
        <w:rPr>
          <w:rFonts w:ascii="Times New Roman" w:hAnsi="Times New Roman" w:eastAsia="方正黑体_GBK" w:cs="Times New Roman"/>
          <w:sz w:val="32"/>
          <w:szCs w:val="32"/>
        </w:rPr>
        <w:t>办理流程：</w:t>
      </w:r>
    </w:p>
    <w:p w14:paraId="071865C9">
      <w:pPr>
        <w:spacing w:line="560" w:lineRule="exact"/>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（一）打开</w:t>
      </w:r>
      <w:r>
        <w:rPr>
          <w:rFonts w:hint="eastAsia" w:ascii="Times New Roman" w:hAnsi="Times New Roman" w:eastAsia="方正仿宋_GBK"/>
          <w:sz w:val="32"/>
          <w:szCs w:val="32"/>
          <w:lang w:eastAsia="zh-CN"/>
        </w:rPr>
        <w:t>海关政务服务平台</w:t>
      </w:r>
      <w:r>
        <w:rPr>
          <w:rFonts w:hint="eastAsia" w:ascii="Times New Roman" w:hAnsi="Times New Roman" w:eastAsia="方正仿宋_GBK" w:cs="Times New Roman"/>
          <w:color w:val="000000"/>
          <w:sz w:val="32"/>
          <w:szCs w:val="32"/>
        </w:rPr>
        <w:t>（</w:t>
      </w:r>
      <w:r>
        <w:rPr>
          <w:rFonts w:hint="eastAsia" w:eastAsia="方正仿宋_GBK"/>
          <w:bCs/>
          <w:sz w:val="32"/>
          <w:szCs w:val="32"/>
        </w:rPr>
        <w:t>http://online.customs.gov.cn</w:t>
      </w:r>
      <w:r>
        <w:rPr>
          <w:rFonts w:hint="eastAsia" w:ascii="Times New Roman" w:hAnsi="Times New Roman" w:eastAsia="方正仿宋_GBK" w:cs="Times New Roman"/>
          <w:color w:val="000000"/>
          <w:sz w:val="32"/>
          <w:szCs w:val="32"/>
        </w:rPr>
        <w:t>）（如</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门户网站），在页面右上角点击</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登录</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字样，（如下图）。</w:t>
      </w:r>
    </w:p>
    <w:p w14:paraId="6DF3C3E5">
      <w:pPr>
        <w:spacing w:line="360" w:lineRule="auto"/>
        <w:jc w:val="center"/>
        <w:rPr>
          <w:color w:val="FF0000"/>
        </w:rPr>
      </w:pPr>
    </w:p>
    <w:p w14:paraId="15D45845">
      <w:pPr>
        <w:spacing w:line="360" w:lineRule="auto"/>
        <w:ind w:right="-57" w:rightChars="-27"/>
        <w:jc w:val="center"/>
      </w:pPr>
      <w:r>
        <w:drawing>
          <wp:inline distT="0" distB="0" distL="0" distR="0">
            <wp:extent cx="5267325" cy="2543175"/>
            <wp:effectExtent l="19050" t="0" r="9525"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noChangeArrowheads="1"/>
                    </pic:cNvPicPr>
                  </pic:nvPicPr>
                  <pic:blipFill>
                    <a:blip r:embed="rId6" cstate="print"/>
                    <a:srcRect/>
                    <a:stretch>
                      <a:fillRect/>
                    </a:stretch>
                  </pic:blipFill>
                  <pic:spPr>
                    <a:xfrm>
                      <a:off x="0" y="0"/>
                      <a:ext cx="5267325" cy="2543175"/>
                    </a:xfrm>
                    <a:prstGeom prst="rect">
                      <a:avLst/>
                    </a:prstGeom>
                    <a:noFill/>
                    <a:ln w="9525">
                      <a:noFill/>
                      <a:miter lim="800000"/>
                      <a:headEnd/>
                      <a:tailEnd/>
                    </a:ln>
                  </pic:spPr>
                </pic:pic>
              </a:graphicData>
            </a:graphic>
          </wp:inline>
        </w:drawing>
      </w:r>
    </w:p>
    <w:p w14:paraId="2EB3904A">
      <w:pPr>
        <w:spacing w:line="360" w:lineRule="auto"/>
        <w:ind w:firstLine="420" w:firstLineChars="200"/>
        <w:jc w:val="center"/>
        <w:rPr>
          <w:rFonts w:ascii="黑体" w:eastAsia="黑体"/>
        </w:rPr>
      </w:pPr>
      <w:r>
        <w:rPr>
          <w:rFonts w:hint="eastAsia" w:ascii="黑体" w:eastAsia="黑体"/>
        </w:rPr>
        <w:t>图 “海关政务服务平台</w:t>
      </w:r>
      <w:r>
        <w:rPr>
          <w:rFonts w:ascii="黑体" w:eastAsia="黑体"/>
        </w:rPr>
        <w:t>”标准版</w:t>
      </w:r>
      <w:r>
        <w:rPr>
          <w:rFonts w:hint="eastAsia" w:ascii="黑体" w:eastAsia="黑体"/>
        </w:rPr>
        <w:t>登录(key</w:t>
      </w:r>
      <w:r>
        <w:rPr>
          <w:rFonts w:ascii="黑体" w:eastAsia="黑体"/>
        </w:rPr>
        <w:t>/IC</w:t>
      </w:r>
      <w:r>
        <w:rPr>
          <w:rFonts w:hint="eastAsia" w:ascii="黑体" w:eastAsia="黑体"/>
        </w:rPr>
        <w:t>)</w:t>
      </w:r>
    </w:p>
    <w:p w14:paraId="6FF2F3DD">
      <w:pPr>
        <w:spacing w:line="360" w:lineRule="auto"/>
        <w:ind w:right="-57" w:rightChars="-27"/>
        <w:jc w:val="center"/>
      </w:pPr>
      <w:r>
        <w:drawing>
          <wp:inline distT="0" distB="0" distL="0" distR="0">
            <wp:extent cx="5276850" cy="2647950"/>
            <wp:effectExtent l="1905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7" cstate="print"/>
                    <a:srcRect/>
                    <a:stretch>
                      <a:fillRect/>
                    </a:stretch>
                  </pic:blipFill>
                  <pic:spPr>
                    <a:xfrm>
                      <a:off x="0" y="0"/>
                      <a:ext cx="5276850" cy="2647950"/>
                    </a:xfrm>
                    <a:prstGeom prst="rect">
                      <a:avLst/>
                    </a:prstGeom>
                    <a:noFill/>
                    <a:ln w="9525">
                      <a:noFill/>
                      <a:miter lim="800000"/>
                      <a:headEnd/>
                      <a:tailEnd/>
                    </a:ln>
                  </pic:spPr>
                </pic:pic>
              </a:graphicData>
            </a:graphic>
          </wp:inline>
        </w:drawing>
      </w:r>
    </w:p>
    <w:p w14:paraId="6798439E">
      <w:pPr>
        <w:spacing w:line="360" w:lineRule="auto"/>
        <w:jc w:val="center"/>
        <w:rPr>
          <w:rFonts w:ascii="黑体" w:eastAsia="黑体"/>
        </w:rPr>
      </w:pPr>
      <w:bookmarkStart w:id="0" w:name="_Toc28145_WPSOffice_Level1"/>
      <w:r>
        <w:rPr>
          <w:rFonts w:hint="eastAsia" w:ascii="黑体" w:eastAsia="黑体"/>
        </w:rPr>
        <w:t>图 门户</w:t>
      </w:r>
      <w:r>
        <w:rPr>
          <w:rFonts w:ascii="黑体" w:eastAsia="黑体"/>
        </w:rPr>
        <w:t>网站</w:t>
      </w:r>
      <w:bookmarkEnd w:id="0"/>
    </w:p>
    <w:p w14:paraId="6EDBC663">
      <w:pPr>
        <w:spacing w:line="560" w:lineRule="exact"/>
        <w:ind w:firstLine="420" w:firstLineChars="200"/>
        <w:jc w:val="center"/>
      </w:pPr>
    </w:p>
    <w:p w14:paraId="3B191CE9">
      <w:pPr>
        <w:spacing w:line="560" w:lineRule="exact"/>
        <w:ind w:firstLine="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（二）在图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sz w:val="32"/>
          <w:szCs w:val="32"/>
          <w:lang w:eastAsia="zh-CN"/>
        </w:rPr>
        <w:t>海关政务服务平台</w:t>
      </w:r>
      <w:r>
        <w:rPr>
          <w:rFonts w:hint="eastAsia" w:ascii="Times New Roman" w:hAnsi="Times New Roman" w:eastAsia="方正仿宋_GBK" w:cs="Times New Roman"/>
          <w:color w:val="000000"/>
          <w:sz w:val="32"/>
          <w:szCs w:val="32"/>
        </w:rPr>
        <w:t>标准版登录</w:t>
      </w:r>
      <w:r>
        <w:rPr>
          <w:rFonts w:ascii="Times New Roman" w:hAnsi="Times New Roman" w:eastAsia="方正仿宋_GBK" w:cs="Times New Roman"/>
          <w:color w:val="000000"/>
          <w:sz w:val="32"/>
          <w:szCs w:val="32"/>
        </w:rPr>
        <w:t xml:space="preserve">(key/IC) </w:t>
      </w:r>
      <w:r>
        <w:rPr>
          <w:rFonts w:hint="eastAsia" w:ascii="Times New Roman" w:hAnsi="Times New Roman" w:eastAsia="方正仿宋_GBK" w:cs="Times New Roman"/>
          <w:color w:val="000000"/>
          <w:sz w:val="32"/>
          <w:szCs w:val="32"/>
        </w:rPr>
        <w:t>输入</w:t>
      </w:r>
      <w:r>
        <w:rPr>
          <w:rFonts w:ascii="Times New Roman" w:hAnsi="Times New Roman" w:eastAsia="方正仿宋_GBK" w:cs="Times New Roman"/>
          <w:color w:val="000000"/>
          <w:sz w:val="32"/>
          <w:szCs w:val="32"/>
        </w:rPr>
        <w:t>Key/IC</w:t>
      </w:r>
      <w:r>
        <w:rPr>
          <w:rFonts w:hint="eastAsia" w:ascii="Times New Roman" w:hAnsi="Times New Roman" w:eastAsia="方正仿宋_GBK" w:cs="Times New Roman"/>
          <w:color w:val="000000"/>
          <w:sz w:val="32"/>
          <w:szCs w:val="32"/>
        </w:rPr>
        <w:t>的密码点击登录。进入统一行政相对人子系统的界面如下图。</w:t>
      </w:r>
    </w:p>
    <w:p w14:paraId="67B4008C">
      <w:pPr>
        <w:spacing w:line="360" w:lineRule="auto"/>
        <w:ind w:right="424" w:rightChars="202"/>
        <w:jc w:val="center"/>
        <w:rPr>
          <w:color w:val="FF0000"/>
        </w:rPr>
      </w:pPr>
      <w:r>
        <w:drawing>
          <wp:inline distT="0" distB="0" distL="0" distR="0">
            <wp:extent cx="5276850" cy="2533650"/>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8" cstate="print"/>
                    <a:srcRect/>
                    <a:stretch>
                      <a:fillRect/>
                    </a:stretch>
                  </pic:blipFill>
                  <pic:spPr>
                    <a:xfrm>
                      <a:off x="0" y="0"/>
                      <a:ext cx="5276850" cy="2533650"/>
                    </a:xfrm>
                    <a:prstGeom prst="rect">
                      <a:avLst/>
                    </a:prstGeom>
                    <a:noFill/>
                    <a:ln w="9525">
                      <a:noFill/>
                      <a:miter lim="800000"/>
                      <a:headEnd/>
                      <a:tailEnd/>
                    </a:ln>
                  </pic:spPr>
                </pic:pic>
              </a:graphicData>
            </a:graphic>
          </wp:inline>
        </w:drawing>
      </w:r>
    </w:p>
    <w:p w14:paraId="3C858190">
      <w:pPr>
        <w:spacing w:line="360" w:lineRule="auto"/>
        <w:jc w:val="center"/>
        <w:rPr>
          <w:rFonts w:ascii="黑体" w:eastAsia="黑体"/>
        </w:rPr>
      </w:pPr>
      <w:bookmarkStart w:id="1" w:name="_Toc29454_WPSOffice_Level1"/>
      <w:r>
        <w:rPr>
          <w:rFonts w:hint="eastAsia" w:ascii="黑体" w:eastAsia="黑体"/>
        </w:rPr>
        <w:t>图 统一行政相对人主</w:t>
      </w:r>
      <w:r>
        <w:rPr>
          <w:rFonts w:ascii="黑体" w:eastAsia="黑体"/>
        </w:rPr>
        <w:t>界面</w:t>
      </w:r>
      <w:bookmarkEnd w:id="1"/>
    </w:p>
    <w:p w14:paraId="67593C5A">
      <w:pPr>
        <w:spacing w:line="560" w:lineRule="exact"/>
        <w:ind w:firstLine="576" w:firstLineChars="18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（三）在下图中，点击左侧菜单栏</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政相对人管理—进出境动植物检疫</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，可展开业务菜单。</w:t>
      </w:r>
    </w:p>
    <w:p w14:paraId="2FA08758">
      <w:pPr>
        <w:spacing w:line="360" w:lineRule="auto"/>
        <w:jc w:val="center"/>
      </w:pPr>
      <w:r>
        <w:drawing>
          <wp:inline distT="0" distB="0" distL="0" distR="0">
            <wp:extent cx="5276850" cy="2457450"/>
            <wp:effectExtent l="19050" t="0" r="0" b="0"/>
            <wp:docPr id="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pic:cNvPicPr>
                      <a:picLocks noChangeAspect="1" noChangeArrowheads="1"/>
                    </pic:cNvPicPr>
                  </pic:nvPicPr>
                  <pic:blipFill>
                    <a:blip r:embed="rId9" cstate="print"/>
                    <a:srcRect/>
                    <a:stretch>
                      <a:fillRect/>
                    </a:stretch>
                  </pic:blipFill>
                  <pic:spPr>
                    <a:xfrm>
                      <a:off x="0" y="0"/>
                      <a:ext cx="5276850" cy="2457450"/>
                    </a:xfrm>
                    <a:prstGeom prst="rect">
                      <a:avLst/>
                    </a:prstGeom>
                    <a:noFill/>
                    <a:ln w="9525">
                      <a:noFill/>
                      <a:miter lim="800000"/>
                      <a:headEnd/>
                      <a:tailEnd/>
                    </a:ln>
                  </pic:spPr>
                </pic:pic>
              </a:graphicData>
            </a:graphic>
          </wp:inline>
        </w:drawing>
      </w:r>
    </w:p>
    <w:p w14:paraId="277A2366">
      <w:pPr>
        <w:spacing w:line="360" w:lineRule="auto"/>
        <w:jc w:val="center"/>
        <w:rPr>
          <w:rFonts w:ascii="黑体" w:eastAsia="黑体"/>
        </w:rPr>
      </w:pPr>
      <w:bookmarkStart w:id="2" w:name="_Toc3359_WPSOffice_Level1"/>
      <w:r>
        <w:rPr>
          <w:rFonts w:hint="eastAsia" w:ascii="黑体" w:eastAsia="黑体"/>
        </w:rPr>
        <w:t>图 政相对人管理—进出境动植物</w:t>
      </w:r>
      <w:r>
        <w:rPr>
          <w:rFonts w:ascii="黑体" w:eastAsia="黑体"/>
        </w:rPr>
        <w:t>检疫</w:t>
      </w:r>
      <w:bookmarkEnd w:id="2"/>
    </w:p>
    <w:p w14:paraId="09624261">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（四）备案登记申请。提供证书录入分为单据信息</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基本信息和附件信息三部分录入。图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证书录入界面。</w:t>
      </w:r>
    </w:p>
    <w:p w14:paraId="54712246"/>
    <w:p w14:paraId="77BD0229">
      <w:r>
        <w:drawing>
          <wp:inline distT="0" distB="0" distL="0" distR="0">
            <wp:extent cx="5276850" cy="2333625"/>
            <wp:effectExtent l="19050" t="0" r="0" b="0"/>
            <wp:docPr id="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pic:cNvPicPr>
                      <a:picLocks noChangeAspect="1" noChangeArrowheads="1"/>
                    </pic:cNvPicPr>
                  </pic:nvPicPr>
                  <pic:blipFill>
                    <a:blip r:embed="rId10" cstate="print"/>
                    <a:srcRect/>
                    <a:stretch>
                      <a:fillRect/>
                    </a:stretch>
                  </pic:blipFill>
                  <pic:spPr>
                    <a:xfrm>
                      <a:off x="0" y="0"/>
                      <a:ext cx="5276850" cy="2333625"/>
                    </a:xfrm>
                    <a:prstGeom prst="rect">
                      <a:avLst/>
                    </a:prstGeom>
                    <a:noFill/>
                    <a:ln w="9525">
                      <a:noFill/>
                      <a:miter lim="800000"/>
                      <a:headEnd/>
                      <a:tailEnd/>
                    </a:ln>
                  </pic:spPr>
                </pic:pic>
              </a:graphicData>
            </a:graphic>
          </wp:inline>
        </w:drawing>
      </w:r>
    </w:p>
    <w:p w14:paraId="36DB986D">
      <w:pPr>
        <w:jc w:val="center"/>
        <w:rPr>
          <w:rFonts w:ascii="黑体" w:eastAsia="黑体"/>
        </w:rPr>
      </w:pPr>
      <w:r>
        <w:rPr>
          <w:rFonts w:hint="eastAsia" w:ascii="黑体" w:eastAsia="黑体"/>
        </w:rPr>
        <w:t>图 证书录入界面</w:t>
      </w:r>
    </w:p>
    <w:p w14:paraId="5A26569D"/>
    <w:p w14:paraId="2035ABE0">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选择需要办案的证书类型</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点击“备案登记申请”模块，界面显示如下图所示：</w:t>
      </w:r>
    </w:p>
    <w:p w14:paraId="1E7C998C">
      <w:r>
        <w:t xml:space="preserve"> </w:t>
      </w:r>
      <w:r>
        <w:drawing>
          <wp:inline distT="0" distB="0" distL="0" distR="0">
            <wp:extent cx="5267325" cy="2286000"/>
            <wp:effectExtent l="19050" t="0" r="9525" b="0"/>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pic:cNvPicPr>
                      <a:picLocks noChangeAspect="1" noChangeArrowheads="1"/>
                    </pic:cNvPicPr>
                  </pic:nvPicPr>
                  <pic:blipFill>
                    <a:blip r:embed="rId11" cstate="print"/>
                    <a:srcRect/>
                    <a:stretch>
                      <a:fillRect/>
                    </a:stretch>
                  </pic:blipFill>
                  <pic:spPr>
                    <a:xfrm>
                      <a:off x="0" y="0"/>
                      <a:ext cx="5267325" cy="2286000"/>
                    </a:xfrm>
                    <a:prstGeom prst="rect">
                      <a:avLst/>
                    </a:prstGeom>
                    <a:noFill/>
                    <a:ln w="9525">
                      <a:noFill/>
                      <a:miter lim="800000"/>
                      <a:headEnd/>
                      <a:tailEnd/>
                    </a:ln>
                  </pic:spPr>
                </pic:pic>
              </a:graphicData>
            </a:graphic>
          </wp:inline>
        </w:drawing>
      </w:r>
    </w:p>
    <w:p w14:paraId="5667FE0B">
      <w:pPr>
        <w:jc w:val="center"/>
        <w:rPr>
          <w:rFonts w:ascii="黑体" w:eastAsia="黑体"/>
        </w:rPr>
      </w:pPr>
      <w:r>
        <w:rPr>
          <w:rFonts w:ascii="黑体" w:eastAsia="黑体"/>
        </w:rPr>
        <w:t>图</w:t>
      </w:r>
      <w:r>
        <w:rPr>
          <w:rFonts w:hint="eastAsia" w:ascii="黑体" w:eastAsia="黑体"/>
        </w:rPr>
        <w:t xml:space="preserve"> 备案登记申请</w:t>
      </w:r>
    </w:p>
    <w:p w14:paraId="7910931A">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（五）单据信息。提供进境动物遗传物质的录入。在 图 进境动物遗传物质-单据信息中，选择备案登记申请，界面跳转如下图所示：</w:t>
      </w:r>
    </w:p>
    <w:p w14:paraId="5F57B000">
      <w:pPr>
        <w:rPr>
          <w:rFonts w:ascii="宋体" w:cs="宋体"/>
        </w:rPr>
      </w:pPr>
      <w:r>
        <w:drawing>
          <wp:inline distT="0" distB="0" distL="0" distR="0">
            <wp:extent cx="5267960" cy="1123315"/>
            <wp:effectExtent l="171450" t="133350" r="370379" b="305238"/>
            <wp:docPr id="7" name="图片 13"/>
            <wp:cNvGraphicFramePr/>
            <a:graphic xmlns:a="http://schemas.openxmlformats.org/drawingml/2006/main">
              <a:graphicData uri="http://schemas.openxmlformats.org/drawingml/2006/picture">
                <pic:pic xmlns:pic="http://schemas.openxmlformats.org/drawingml/2006/picture">
                  <pic:nvPicPr>
                    <pic:cNvPr id="7" name="图片 13"/>
                    <pic:cNvPicPr/>
                  </pic:nvPicPr>
                  <pic:blipFill>
                    <a:blip r:embed="rId12" cstate="print"/>
                    <a:stretch>
                      <a:fillRect/>
                    </a:stretch>
                  </pic:blipFill>
                  <pic:spPr>
                    <a:xfrm>
                      <a:off x="0" y="0"/>
                      <a:ext cx="5268421" cy="1123512"/>
                    </a:xfrm>
                    <a:prstGeom prst="rect">
                      <a:avLst/>
                    </a:prstGeom>
                    <a:noFill/>
                    <a:ln w="9525" cap="flat" cmpd="sng">
                      <a:noFill/>
                      <a:prstDash val="solid"/>
                      <a:round/>
                    </a:ln>
                    <a:effectLst>
                      <a:outerShdw blurRad="292100" dist="139700" dir="2700000" algn="tl" rotWithShape="0">
                        <a:srgbClr val="333333">
                          <a:alpha val="64705"/>
                        </a:srgbClr>
                      </a:outerShdw>
                    </a:effectLst>
                  </pic:spPr>
                </pic:pic>
              </a:graphicData>
            </a:graphic>
          </wp:inline>
        </w:drawing>
      </w:r>
    </w:p>
    <w:p w14:paraId="21831B5F">
      <w:pPr>
        <w:jc w:val="center"/>
        <w:rPr>
          <w:rFonts w:ascii="黑体" w:eastAsia="黑体"/>
        </w:rPr>
      </w:pPr>
      <w:r>
        <w:rPr>
          <w:rFonts w:hint="eastAsia" w:ascii="黑体" w:eastAsia="黑体"/>
        </w:rPr>
        <w:t>图 进境动物遗传物质-单据信息</w:t>
      </w:r>
    </w:p>
    <w:p w14:paraId="7003227E">
      <w:pPr>
        <w:pStyle w:val="21"/>
        <w:spacing w:line="560" w:lineRule="exact"/>
        <w:ind w:firstLine="646" w:firstLineChars="202"/>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部分字段文本框提示按空格检索</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表示该类字段需要在参数中进行调取，不允许用户随意录入。直接选中该文本框</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按空格键，可调出下拉菜单并在其中进行选择。如果您已经知道相关参数的代码，也可直接输入相应数字、字母或汉字，迅速调出参数，使用上下箭头选择后，点击回车键确认录入。关于快捷键说明，可参考</w:t>
      </w:r>
      <w:r>
        <w:fldChar w:fldCharType="begin"/>
      </w:r>
      <w:r>
        <w:instrText xml:space="preserve"> HYPERLINK \l "_重要提醒" </w:instrText>
      </w:r>
      <w:r>
        <w:fldChar w:fldCharType="separate"/>
      </w:r>
      <w:r>
        <w:rPr>
          <w:rFonts w:hint="eastAsia" w:ascii="Times New Roman" w:hAnsi="Times New Roman" w:eastAsia="方正仿宋_GBK" w:cs="Times New Roman"/>
          <w:color w:val="000000"/>
          <w:kern w:val="0"/>
          <w:sz w:val="32"/>
          <w:szCs w:val="32"/>
        </w:rPr>
        <w:t>第三篇重要提醒</w:t>
      </w:r>
      <w:r>
        <w:rPr>
          <w:rFonts w:hint="eastAsia" w:ascii="Times New Roman" w:hAnsi="Times New Roman" w:eastAsia="方正仿宋_GBK" w:cs="Times New Roman"/>
          <w:color w:val="000000"/>
          <w:kern w:val="0"/>
          <w:sz w:val="32"/>
          <w:szCs w:val="32"/>
        </w:rPr>
        <w:fldChar w:fldCharType="end"/>
      </w:r>
      <w:r>
        <w:rPr>
          <w:rFonts w:hint="eastAsia" w:ascii="Times New Roman" w:hAnsi="Times New Roman" w:eastAsia="方正仿宋_GBK" w:cs="Times New Roman"/>
          <w:color w:val="000000"/>
          <w:kern w:val="0"/>
          <w:sz w:val="32"/>
          <w:szCs w:val="32"/>
        </w:rPr>
        <w:t>中的相关描述。</w:t>
      </w:r>
    </w:p>
    <w:p w14:paraId="002F0059">
      <w:pPr>
        <w:pStyle w:val="21"/>
        <w:spacing w:line="360" w:lineRule="auto"/>
        <w:ind w:firstLine="565" w:firstLineChars="202"/>
        <w:rPr>
          <w:rFonts w:ascii="方正黑体_GBK" w:hAnsi="Times New Roman" w:eastAsia="方正黑体_GBK" w:cs="Times New Roman"/>
          <w:color w:val="000000"/>
          <w:kern w:val="0"/>
          <w:sz w:val="28"/>
          <w:szCs w:val="28"/>
        </w:rPr>
      </w:pPr>
      <w:r>
        <w:rPr>
          <w:rFonts w:hint="eastAsia" w:ascii="方正黑体_GBK" w:hAnsi="Times New Roman" w:eastAsia="方正黑体_GBK" w:cs="Times New Roman"/>
          <w:color w:val="000000"/>
          <w:kern w:val="0"/>
          <w:sz w:val="28"/>
          <w:szCs w:val="28"/>
        </w:rPr>
        <w:t>录入信息说明</w:t>
      </w:r>
    </w:p>
    <w:p w14:paraId="23593CA2">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申请备案流水号：暂存后自动反填</w:t>
      </w:r>
      <w:r>
        <w:rPr>
          <w:rFonts w:ascii="Times New Roman" w:hAnsi="Times New Roman" w:eastAsia="方正仿宋_GBK" w:cs="Times New Roman"/>
          <w:color w:val="000000"/>
          <w:kern w:val="0"/>
          <w:sz w:val="28"/>
          <w:szCs w:val="28"/>
        </w:rPr>
        <w:t xml:space="preserve"> </w:t>
      </w:r>
    </w:p>
    <w:p w14:paraId="3971A065">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备案编号：证书审核通过后</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自动反填。</w:t>
      </w:r>
    </w:p>
    <w:p w14:paraId="3A12FA25">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资质状态：证书申报后，自动反填。</w:t>
      </w:r>
    </w:p>
    <w:p w14:paraId="0CA56AEE">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备案有效期起始日：证书审核通过后</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自动反填</w:t>
      </w:r>
      <w:r>
        <w:rPr>
          <w:rFonts w:ascii="Times New Roman" w:hAnsi="Times New Roman" w:eastAsia="方正仿宋_GBK" w:cs="Times New Roman"/>
          <w:color w:val="000000"/>
          <w:kern w:val="0"/>
          <w:sz w:val="28"/>
          <w:szCs w:val="28"/>
        </w:rPr>
        <w:t>.</w:t>
      </w:r>
    </w:p>
    <w:p w14:paraId="68A108D9">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备案有效期终止日：证书审核通过后</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自动反填</w:t>
      </w:r>
      <w:r>
        <w:rPr>
          <w:rFonts w:ascii="Times New Roman" w:hAnsi="Times New Roman" w:eastAsia="方正仿宋_GBK" w:cs="Times New Roman"/>
          <w:color w:val="000000"/>
          <w:kern w:val="0"/>
          <w:sz w:val="28"/>
          <w:szCs w:val="28"/>
        </w:rPr>
        <w:t>.</w:t>
      </w:r>
    </w:p>
    <w:p w14:paraId="15B7A786">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申请状态：根据证书状态返填。</w:t>
      </w:r>
    </w:p>
    <w:p w14:paraId="77B0895E">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申请日期</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申报成功后，自动反填。</w:t>
      </w:r>
    </w:p>
    <w:p w14:paraId="7478D820">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申请海关：下拉框检索，支持模糊查询。</w:t>
      </w:r>
    </w:p>
    <w:p w14:paraId="5569A9C8">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备案类型</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默认为进境动物遗传物质使用单位</w:t>
      </w:r>
    </w:p>
    <w:p w14:paraId="4EE9480F">
      <w:pPr>
        <w:spacing w:line="560" w:lineRule="exact"/>
        <w:ind w:firstLine="640" w:firstLineChars="200"/>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（六）填写基本信息。选择某一备案类型后，进入该备案类型的录入界面，如下图所示。</w:t>
      </w:r>
    </w:p>
    <w:p w14:paraId="1C592307">
      <w:pPr>
        <w:rPr>
          <w:rFonts w:ascii="Times New Roman" w:hAnsi="Times New Roman" w:eastAsia="方正仿宋_GBK" w:cs="Times New Roman"/>
          <w:color w:val="000000"/>
          <w:kern w:val="0"/>
          <w:sz w:val="32"/>
          <w:szCs w:val="32"/>
        </w:rPr>
      </w:pPr>
    </w:p>
    <w:p w14:paraId="08FA0C00">
      <w:r>
        <w:drawing>
          <wp:inline distT="0" distB="0" distL="0" distR="0">
            <wp:extent cx="4858385" cy="1287780"/>
            <wp:effectExtent l="171450" t="133350" r="360888" b="312264"/>
            <wp:docPr id="8" name="图片 52"/>
            <wp:cNvGraphicFramePr/>
            <a:graphic xmlns:a="http://schemas.openxmlformats.org/drawingml/2006/main">
              <a:graphicData uri="http://schemas.openxmlformats.org/drawingml/2006/picture">
                <pic:pic xmlns:pic="http://schemas.openxmlformats.org/drawingml/2006/picture">
                  <pic:nvPicPr>
                    <pic:cNvPr id="8" name="图片 52"/>
                    <pic:cNvPicPr/>
                  </pic:nvPicPr>
                  <pic:blipFill>
                    <a:blip r:embed="rId13" cstate="print"/>
                    <a:stretch>
                      <a:fillRect/>
                    </a:stretch>
                  </pic:blipFill>
                  <pic:spPr>
                    <a:xfrm>
                      <a:off x="0" y="0"/>
                      <a:ext cx="4858812" cy="1287936"/>
                    </a:xfrm>
                    <a:prstGeom prst="rect">
                      <a:avLst/>
                    </a:prstGeom>
                    <a:noFill/>
                    <a:ln w="9525" cap="flat" cmpd="sng">
                      <a:noFill/>
                      <a:prstDash val="solid"/>
                      <a:round/>
                    </a:ln>
                    <a:effectLst>
                      <a:outerShdw blurRad="292100" dist="139700" dir="2700000" algn="tl" rotWithShape="0">
                        <a:srgbClr val="333333">
                          <a:alpha val="64705"/>
                        </a:srgbClr>
                      </a:outerShdw>
                    </a:effectLst>
                  </pic:spPr>
                </pic:pic>
              </a:graphicData>
            </a:graphic>
          </wp:inline>
        </w:drawing>
      </w:r>
    </w:p>
    <w:p w14:paraId="59C0D055">
      <w:pPr>
        <w:jc w:val="center"/>
        <w:rPr>
          <w:rFonts w:ascii="黑体" w:eastAsia="黑体"/>
        </w:rPr>
      </w:pPr>
      <w:r>
        <w:rPr>
          <w:rFonts w:hint="eastAsia" w:ascii="黑体" w:eastAsia="黑体"/>
        </w:rPr>
        <w:t>图 进境动物遗传物质备案-基本信息</w:t>
      </w:r>
    </w:p>
    <w:p w14:paraId="5516147E">
      <w:pPr>
        <w:pStyle w:val="21"/>
        <w:spacing w:line="360" w:lineRule="auto"/>
        <w:ind w:firstLine="565" w:firstLineChars="202"/>
        <w:rPr>
          <w:rFonts w:ascii="方正黑体_GBK" w:hAnsi="Times New Roman" w:eastAsia="方正黑体_GBK" w:cs="Times New Roman"/>
          <w:color w:val="000000"/>
          <w:kern w:val="0"/>
          <w:sz w:val="28"/>
          <w:szCs w:val="28"/>
        </w:rPr>
      </w:pPr>
      <w:r>
        <w:rPr>
          <w:rFonts w:hint="eastAsia" w:ascii="方正黑体_GBK" w:hAnsi="Times New Roman" w:eastAsia="方正黑体_GBK" w:cs="Times New Roman"/>
          <w:color w:val="000000"/>
          <w:kern w:val="0"/>
          <w:sz w:val="28"/>
          <w:szCs w:val="28"/>
        </w:rPr>
        <w:t>基本信息录入信息说明</w:t>
      </w:r>
    </w:p>
    <w:p w14:paraId="568DA1B3">
      <w:pPr>
        <w:rPr>
          <w:rFonts w:hint="eastAsia" w:ascii="方正仿宋_GBK" w:eastAsia="方正仿宋_GBK"/>
          <w:sz w:val="28"/>
          <w:szCs w:val="28"/>
        </w:rPr>
      </w:pPr>
      <w:r>
        <w:rPr>
          <w:rFonts w:hint="eastAsia" w:ascii="方正仿宋_GBK" w:eastAsia="方正仿宋_GBK"/>
          <w:sz w:val="28"/>
          <w:szCs w:val="28"/>
        </w:rPr>
        <w:t>企业名称：必填项，录入企业名称，根据Key的信息反填企业名称。</w:t>
      </w:r>
    </w:p>
    <w:p w14:paraId="30CAF395">
      <w:pPr>
        <w:rPr>
          <w:rFonts w:hint="eastAsia" w:ascii="方正仿宋_GBK" w:eastAsia="方正仿宋_GBK"/>
          <w:sz w:val="28"/>
          <w:szCs w:val="28"/>
        </w:rPr>
      </w:pPr>
      <w:r>
        <w:rPr>
          <w:rFonts w:hint="eastAsia" w:ascii="方正仿宋_GBK" w:eastAsia="方正仿宋_GBK"/>
          <w:sz w:val="28"/>
          <w:szCs w:val="28"/>
        </w:rPr>
        <w:t>统一社会信用代码：根据企业注册信息返填，置灰且不可更改。</w:t>
      </w:r>
    </w:p>
    <w:p w14:paraId="3CF70A3D">
      <w:pPr>
        <w:rPr>
          <w:rFonts w:hint="eastAsia" w:ascii="方正仿宋_GBK" w:eastAsia="方正仿宋_GBK"/>
          <w:sz w:val="28"/>
          <w:szCs w:val="28"/>
        </w:rPr>
      </w:pPr>
      <w:r>
        <w:rPr>
          <w:rFonts w:hint="eastAsia" w:ascii="方正仿宋_GBK" w:eastAsia="方正仿宋_GBK"/>
          <w:sz w:val="28"/>
          <w:szCs w:val="28"/>
        </w:rPr>
        <w:t>企业地址：必填项，录入企业地址。</w:t>
      </w:r>
    </w:p>
    <w:p w14:paraId="425BA69F">
      <w:pPr>
        <w:rPr>
          <w:rFonts w:hint="eastAsia" w:ascii="方正仿宋_GBK" w:eastAsia="方正仿宋_GBK"/>
          <w:sz w:val="28"/>
          <w:szCs w:val="28"/>
        </w:rPr>
      </w:pPr>
      <w:r>
        <w:rPr>
          <w:rFonts w:hint="eastAsia" w:ascii="方正仿宋_GBK" w:eastAsia="方正仿宋_GBK"/>
          <w:sz w:val="28"/>
          <w:szCs w:val="28"/>
        </w:rPr>
        <w:t>法人代表：必填项，录入法人代表，根据Key的信息反填法人代表。</w:t>
      </w:r>
    </w:p>
    <w:p w14:paraId="0D81068B">
      <w:pPr>
        <w:rPr>
          <w:rFonts w:hint="eastAsia" w:ascii="方正仿宋_GBK" w:eastAsia="方正仿宋_GBK"/>
          <w:sz w:val="28"/>
          <w:szCs w:val="28"/>
        </w:rPr>
      </w:pPr>
      <w:r>
        <w:rPr>
          <w:rFonts w:hint="eastAsia" w:ascii="方正仿宋_GBK" w:eastAsia="方正仿宋_GBK"/>
          <w:sz w:val="28"/>
          <w:szCs w:val="28"/>
        </w:rPr>
        <w:t>法人固定电话：法人固定电话与法人手机号码必填一项。</w:t>
      </w:r>
    </w:p>
    <w:p w14:paraId="7ED2D41D">
      <w:pPr>
        <w:rPr>
          <w:rFonts w:hint="eastAsia" w:ascii="方正仿宋_GBK" w:eastAsia="方正仿宋_GBK"/>
          <w:sz w:val="28"/>
          <w:szCs w:val="28"/>
        </w:rPr>
      </w:pPr>
      <w:r>
        <w:rPr>
          <w:rFonts w:hint="eastAsia" w:ascii="方正仿宋_GBK" w:eastAsia="方正仿宋_GBK"/>
          <w:sz w:val="28"/>
          <w:szCs w:val="28"/>
        </w:rPr>
        <w:t>法人手机号码：与法人手机号码与法人固定电话必填一项。</w:t>
      </w:r>
    </w:p>
    <w:p w14:paraId="7895BA28">
      <w:pPr>
        <w:rPr>
          <w:rFonts w:hint="eastAsia" w:ascii="方正仿宋_GBK" w:eastAsia="方正仿宋_GBK"/>
          <w:sz w:val="28"/>
          <w:szCs w:val="28"/>
        </w:rPr>
      </w:pPr>
      <w:r>
        <w:rPr>
          <w:rFonts w:hint="eastAsia" w:ascii="方正仿宋_GBK" w:eastAsia="方正仿宋_GBK"/>
          <w:sz w:val="28"/>
          <w:szCs w:val="28"/>
        </w:rPr>
        <w:t>联系人：必填项，录入联系人。</w:t>
      </w:r>
    </w:p>
    <w:p w14:paraId="7BCF04E5">
      <w:pPr>
        <w:rPr>
          <w:rFonts w:hint="eastAsia" w:ascii="方正仿宋_GBK" w:eastAsia="方正仿宋_GBK"/>
          <w:sz w:val="28"/>
          <w:szCs w:val="28"/>
        </w:rPr>
      </w:pPr>
      <w:r>
        <w:rPr>
          <w:rFonts w:hint="eastAsia" w:ascii="方正仿宋_GBK" w:eastAsia="方正仿宋_GBK"/>
          <w:sz w:val="28"/>
          <w:szCs w:val="28"/>
        </w:rPr>
        <w:t>联系人固定电话：联系人固定电话与联系人手机号码必填一项。</w:t>
      </w:r>
    </w:p>
    <w:p w14:paraId="4D3EE3CB">
      <w:pPr>
        <w:rPr>
          <w:rFonts w:hint="eastAsia" w:ascii="方正仿宋_GBK" w:eastAsia="方正仿宋_GBK"/>
          <w:sz w:val="28"/>
          <w:szCs w:val="28"/>
        </w:rPr>
      </w:pPr>
      <w:r>
        <w:rPr>
          <w:rFonts w:hint="eastAsia" w:ascii="方正仿宋_GBK" w:eastAsia="方正仿宋_GBK"/>
          <w:sz w:val="28"/>
          <w:szCs w:val="28"/>
        </w:rPr>
        <w:t>联系人手机号码：联系人手机号码与联系人固定电话必填一项。</w:t>
      </w:r>
    </w:p>
    <w:p w14:paraId="3D4947E7">
      <w:pPr>
        <w:rPr>
          <w:rFonts w:hint="eastAsia" w:ascii="方正仿宋_GBK" w:eastAsia="方正仿宋_GBK"/>
          <w:sz w:val="28"/>
          <w:szCs w:val="28"/>
        </w:rPr>
      </w:pPr>
      <w:r>
        <w:rPr>
          <w:rFonts w:hint="eastAsia" w:ascii="方正仿宋_GBK" w:eastAsia="方正仿宋_GBK"/>
          <w:sz w:val="28"/>
          <w:szCs w:val="28"/>
        </w:rPr>
        <w:t>企业邮编：必填项，录入企业邮编。</w:t>
      </w:r>
    </w:p>
    <w:p w14:paraId="44EB142F">
      <w:pPr>
        <w:rPr>
          <w:rFonts w:hint="eastAsia" w:ascii="方正仿宋_GBK" w:eastAsia="方正仿宋_GBK"/>
          <w:sz w:val="28"/>
          <w:szCs w:val="28"/>
        </w:rPr>
      </w:pPr>
      <w:r>
        <w:rPr>
          <w:rFonts w:hint="eastAsia" w:ascii="方正仿宋_GBK" w:eastAsia="方正仿宋_GBK"/>
          <w:sz w:val="28"/>
          <w:szCs w:val="28"/>
        </w:rPr>
        <w:t>企业传真：必填项，录入企业传真。</w:t>
      </w:r>
    </w:p>
    <w:p w14:paraId="397E7E92">
      <w:pPr>
        <w:rPr>
          <w:rFonts w:hint="eastAsia" w:ascii="方正仿宋_GBK" w:eastAsia="方正仿宋_GBK"/>
          <w:sz w:val="28"/>
          <w:szCs w:val="28"/>
        </w:rPr>
      </w:pPr>
      <w:r>
        <w:rPr>
          <w:rFonts w:hint="eastAsia" w:ascii="方正仿宋_GBK" w:eastAsia="方正仿宋_GBK"/>
          <w:sz w:val="28"/>
          <w:szCs w:val="28"/>
        </w:rPr>
        <w:t>企业邮箱：选填项，录入企业邮箱。</w:t>
      </w:r>
    </w:p>
    <w:p w14:paraId="22532C3E">
      <w:pPr>
        <w:rPr>
          <w:rFonts w:hint="eastAsia" w:ascii="方正仿宋_GBK" w:eastAsia="方正仿宋_GBK"/>
          <w:sz w:val="28"/>
          <w:szCs w:val="28"/>
        </w:rPr>
      </w:pPr>
      <w:r>
        <w:rPr>
          <w:rFonts w:hint="eastAsia" w:ascii="方正仿宋_GBK" w:eastAsia="方正仿宋_GBK"/>
          <w:sz w:val="28"/>
          <w:szCs w:val="28"/>
        </w:rPr>
        <w:t>产品种类：下拉框显示。</w:t>
      </w:r>
    </w:p>
    <w:p w14:paraId="0183FE18">
      <w:pPr>
        <w:jc w:val="left"/>
        <w:rPr>
          <w:rFonts w:hint="eastAsia" w:ascii="方正仿宋_GBK" w:eastAsia="方正仿宋_GBK"/>
          <w:sz w:val="28"/>
          <w:szCs w:val="28"/>
        </w:rPr>
      </w:pPr>
      <w:r>
        <w:rPr>
          <w:rFonts w:hint="eastAsia" w:ascii="方正仿宋_GBK" w:eastAsia="方正仿宋_GBK"/>
          <w:sz w:val="28"/>
          <w:szCs w:val="28"/>
        </w:rPr>
        <w:t>具体品种：选填项，录入具体品种。</w:t>
      </w:r>
    </w:p>
    <w:p w14:paraId="708D6E6C">
      <w:pPr>
        <w:jc w:val="left"/>
        <w:rPr>
          <w:rFonts w:ascii="Times New Roman" w:hAnsi="Times New Roman" w:eastAsia="方正仿宋_GBK" w:cs="Times New Roman"/>
          <w:color w:val="000000"/>
          <w:kern w:val="0"/>
          <w:sz w:val="32"/>
          <w:szCs w:val="32"/>
        </w:rPr>
      </w:pPr>
      <w:r>
        <w:rPr>
          <w:rFonts w:hint="eastAsia" w:ascii="方正仿宋_GBK" w:eastAsia="方正仿宋_GBK"/>
          <w:sz w:val="28"/>
          <w:szCs w:val="28"/>
        </w:rPr>
        <w:t>备注：非必填。</w:t>
      </w:r>
      <w:r>
        <w:drawing>
          <wp:inline distT="0" distB="0" distL="0" distR="0">
            <wp:extent cx="5276850" cy="2324100"/>
            <wp:effectExtent l="19050" t="0" r="0" b="0"/>
            <wp:docPr id="9"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5"/>
                    <pic:cNvPicPr>
                      <a:picLocks noChangeAspect="1" noChangeArrowheads="1"/>
                    </pic:cNvPicPr>
                  </pic:nvPicPr>
                  <pic:blipFill>
                    <a:blip r:embed="rId14" cstate="print"/>
                    <a:srcRect/>
                    <a:stretch>
                      <a:fillRect/>
                    </a:stretch>
                  </pic:blipFill>
                  <pic:spPr>
                    <a:xfrm>
                      <a:off x="0" y="0"/>
                      <a:ext cx="5276850" cy="2324100"/>
                    </a:xfrm>
                    <a:prstGeom prst="rect">
                      <a:avLst/>
                    </a:prstGeom>
                    <a:noFill/>
                    <a:ln w="9525">
                      <a:noFill/>
                      <a:miter lim="800000"/>
                      <a:headEnd/>
                      <a:tailEnd/>
                    </a:ln>
                  </pic:spPr>
                </pic:pic>
              </a:graphicData>
            </a:graphic>
          </wp:inline>
        </w:drawing>
      </w:r>
    </w:p>
    <w:p w14:paraId="7ED97817">
      <w:pPr>
        <w:spacing w:line="360" w:lineRule="auto"/>
        <w:jc w:val="center"/>
        <w:rPr>
          <w:rFonts w:ascii="黑体" w:eastAsia="黑体"/>
        </w:rPr>
      </w:pPr>
      <w:r>
        <w:rPr>
          <w:rFonts w:hint="eastAsia" w:ascii="黑体" w:eastAsia="黑体"/>
        </w:rPr>
        <w:t>图 备案</w:t>
      </w:r>
      <w:r>
        <w:rPr>
          <w:rFonts w:ascii="黑体" w:eastAsia="黑体"/>
        </w:rPr>
        <w:t>登记</w:t>
      </w:r>
      <w:r>
        <w:rPr>
          <w:rFonts w:hint="eastAsia" w:ascii="黑体" w:eastAsia="黑体"/>
        </w:rPr>
        <w:t>申请-</w:t>
      </w:r>
      <w:r>
        <w:rPr>
          <w:rFonts w:ascii="黑体" w:eastAsia="黑体"/>
        </w:rPr>
        <w:t>上</w:t>
      </w:r>
      <w:r>
        <w:rPr>
          <w:rFonts w:hint="eastAsia" w:ascii="黑体" w:eastAsia="黑体"/>
        </w:rPr>
        <w:t>传</w:t>
      </w:r>
      <w:r>
        <w:rPr>
          <w:rFonts w:ascii="黑体" w:eastAsia="黑体"/>
        </w:rPr>
        <w:t>附件</w:t>
      </w:r>
    </w:p>
    <w:p w14:paraId="59B5A4B0">
      <w:pPr>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kern w:val="0"/>
          <w:sz w:val="32"/>
          <w:szCs w:val="32"/>
        </w:rPr>
        <w:t>（七）上传附件。上传</w:t>
      </w:r>
      <w:r>
        <w:rPr>
          <w:rFonts w:ascii="Times New Roman" w:hAnsi="Times New Roman" w:eastAsia="方正仿宋_GBK" w:cs="Times New Roman"/>
          <w:color w:val="000000"/>
          <w:kern w:val="0"/>
          <w:sz w:val="32"/>
          <w:szCs w:val="32"/>
        </w:rPr>
        <w:t>附件</w:t>
      </w:r>
      <w:r>
        <w:rPr>
          <w:rFonts w:hint="eastAsia" w:ascii="Times New Roman" w:hAnsi="Times New Roman" w:eastAsia="方正仿宋_GBK" w:cs="Times New Roman"/>
          <w:color w:val="000000"/>
          <w:kern w:val="0"/>
          <w:sz w:val="32"/>
          <w:szCs w:val="32"/>
        </w:rPr>
        <w:t>区域 图 备案</w:t>
      </w:r>
      <w:r>
        <w:rPr>
          <w:rFonts w:ascii="Times New Roman" w:hAnsi="Times New Roman" w:eastAsia="方正仿宋_GBK" w:cs="Times New Roman"/>
          <w:color w:val="000000"/>
          <w:kern w:val="0"/>
          <w:sz w:val="32"/>
          <w:szCs w:val="32"/>
        </w:rPr>
        <w:t>登记</w:t>
      </w:r>
      <w:r>
        <w:rPr>
          <w:rFonts w:hint="eastAsia" w:ascii="Times New Roman" w:hAnsi="Times New Roman" w:eastAsia="方正仿宋_GBK" w:cs="Times New Roman"/>
          <w:color w:val="000000"/>
          <w:kern w:val="0"/>
          <w:sz w:val="32"/>
          <w:szCs w:val="32"/>
        </w:rPr>
        <w:t>申请-</w:t>
      </w:r>
      <w:r>
        <w:rPr>
          <w:rFonts w:ascii="Times New Roman" w:hAnsi="Times New Roman" w:eastAsia="方正仿宋_GBK" w:cs="Times New Roman"/>
          <w:color w:val="000000"/>
          <w:kern w:val="0"/>
          <w:sz w:val="32"/>
          <w:szCs w:val="32"/>
        </w:rPr>
        <w:t>上</w:t>
      </w:r>
      <w:r>
        <w:rPr>
          <w:rFonts w:hint="eastAsia" w:ascii="Times New Roman" w:hAnsi="Times New Roman" w:eastAsia="方正仿宋_GBK" w:cs="Times New Roman"/>
          <w:color w:val="000000"/>
          <w:kern w:val="0"/>
          <w:sz w:val="32"/>
          <w:szCs w:val="32"/>
        </w:rPr>
        <w:t>传</w:t>
      </w:r>
      <w:r>
        <w:rPr>
          <w:rFonts w:ascii="Times New Roman" w:hAnsi="Times New Roman" w:eastAsia="方正仿宋_GBK" w:cs="Times New Roman"/>
          <w:color w:val="000000"/>
          <w:kern w:val="0"/>
          <w:sz w:val="32"/>
          <w:szCs w:val="32"/>
        </w:rPr>
        <w:t>附件</w:t>
      </w:r>
      <w:r>
        <w:rPr>
          <w:rFonts w:hint="eastAsia" w:ascii="Times New Roman" w:hAnsi="Times New Roman" w:eastAsia="方正仿宋_GBK" w:cs="Times New Roman"/>
          <w:color w:val="000000"/>
          <w:kern w:val="0"/>
          <w:sz w:val="32"/>
          <w:szCs w:val="32"/>
        </w:rPr>
        <w:t>，</w:t>
      </w:r>
      <w:r>
        <w:rPr>
          <w:rFonts w:ascii="Times New Roman" w:hAnsi="Times New Roman" w:eastAsia="方正仿宋_GBK" w:cs="Times New Roman"/>
          <w:color w:val="000000"/>
          <w:kern w:val="0"/>
          <w:sz w:val="32"/>
          <w:szCs w:val="32"/>
        </w:rPr>
        <w:t>展示</w:t>
      </w:r>
      <w:r>
        <w:rPr>
          <w:rFonts w:hint="eastAsia" w:ascii="Times New Roman" w:hAnsi="Times New Roman" w:eastAsia="方正仿宋_GBK" w:cs="Times New Roman"/>
          <w:color w:val="000000"/>
          <w:kern w:val="0"/>
          <w:sz w:val="32"/>
          <w:szCs w:val="32"/>
        </w:rPr>
        <w:t>证书首次申请，需要上传的附件信息。</w:t>
      </w:r>
    </w:p>
    <w:p w14:paraId="0CC98723"/>
    <w:p w14:paraId="7390D133">
      <w:pPr>
        <w:ind w:firstLine="640" w:firstLineChars="200"/>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点击</w:t>
      </w:r>
      <w:r>
        <w:rPr>
          <w:rFonts w:ascii="Times New Roman" w:hAnsi="Times New Roman" w:eastAsia="方正仿宋_GBK" w:cs="Times New Roman"/>
          <w:color w:val="000000"/>
          <w:kern w:val="0"/>
          <w:sz w:val="32"/>
          <w:szCs w:val="32"/>
        </w:rPr>
        <w:drawing>
          <wp:inline distT="0" distB="0" distL="0" distR="0">
            <wp:extent cx="590550" cy="247650"/>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5" cstate="print"/>
                    <a:srcRect/>
                    <a:stretch>
                      <a:fillRect/>
                    </a:stretch>
                  </pic:blipFill>
                  <pic:spPr>
                    <a:xfrm>
                      <a:off x="0" y="0"/>
                      <a:ext cx="590550" cy="247650"/>
                    </a:xfrm>
                    <a:prstGeom prst="rect">
                      <a:avLst/>
                    </a:prstGeom>
                    <a:noFill/>
                    <a:ln w="9525">
                      <a:noFill/>
                      <a:miter lim="800000"/>
                      <a:headEnd/>
                      <a:tailEnd/>
                    </a:ln>
                  </pic:spPr>
                </pic:pic>
              </a:graphicData>
            </a:graphic>
          </wp:inline>
        </w:drawing>
      </w:r>
      <w:r>
        <w:rPr>
          <w:rFonts w:hint="eastAsia" w:ascii="Times New Roman" w:hAnsi="Times New Roman" w:eastAsia="方正仿宋_GBK" w:cs="Times New Roman"/>
          <w:color w:val="000000"/>
          <w:kern w:val="0"/>
          <w:sz w:val="32"/>
          <w:szCs w:val="32"/>
        </w:rPr>
        <w:t>按钮</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弹出文件上传界面</w:t>
      </w:r>
      <w:r>
        <w:rPr>
          <w:rFonts w:ascii="Times New Roman" w:hAnsi="Times New Roman" w:eastAsia="方正仿宋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图</w:t>
      </w:r>
      <w:r>
        <w:rPr>
          <w:rFonts w:ascii="Times New Roman" w:hAnsi="Times New Roman" w:eastAsia="方正仿宋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上传附件</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文件上传界面。</w:t>
      </w:r>
    </w:p>
    <w:p w14:paraId="5D94FCE6">
      <w:r>
        <w:drawing>
          <wp:inline distT="0" distB="0" distL="0" distR="0">
            <wp:extent cx="5267325" cy="2486025"/>
            <wp:effectExtent l="19050" t="0" r="9525"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noChangeArrowheads="1"/>
                    </pic:cNvPicPr>
                  </pic:nvPicPr>
                  <pic:blipFill>
                    <a:blip r:embed="rId16" cstate="print"/>
                    <a:srcRect/>
                    <a:stretch>
                      <a:fillRect/>
                    </a:stretch>
                  </pic:blipFill>
                  <pic:spPr>
                    <a:xfrm>
                      <a:off x="0" y="0"/>
                      <a:ext cx="5267325" cy="2486025"/>
                    </a:xfrm>
                    <a:prstGeom prst="rect">
                      <a:avLst/>
                    </a:prstGeom>
                    <a:noFill/>
                    <a:ln w="9525">
                      <a:noFill/>
                      <a:miter lim="800000"/>
                      <a:headEnd/>
                      <a:tailEnd/>
                    </a:ln>
                  </pic:spPr>
                </pic:pic>
              </a:graphicData>
            </a:graphic>
          </wp:inline>
        </w:drawing>
      </w:r>
    </w:p>
    <w:p w14:paraId="31F4945E">
      <w:pPr>
        <w:spacing w:line="360" w:lineRule="auto"/>
        <w:jc w:val="center"/>
        <w:rPr>
          <w:rFonts w:ascii="黑体" w:eastAsia="黑体"/>
        </w:rPr>
      </w:pPr>
      <w:r>
        <w:rPr>
          <w:rFonts w:hint="eastAsia" w:ascii="黑体" w:eastAsia="黑体"/>
        </w:rPr>
        <w:t>图 上传</w:t>
      </w:r>
      <w:r>
        <w:rPr>
          <w:rFonts w:ascii="黑体" w:eastAsia="黑体"/>
        </w:rPr>
        <w:t>附件-文件上传界面</w:t>
      </w:r>
    </w:p>
    <w:p w14:paraId="5BA8A0FC"/>
    <w:p w14:paraId="457FAAEF">
      <w:pPr>
        <w:pStyle w:val="21"/>
        <w:spacing w:line="360" w:lineRule="auto"/>
        <w:ind w:firstLine="565" w:firstLineChars="202"/>
        <w:rPr>
          <w:rFonts w:ascii="方正黑体_GBK" w:hAnsi="Times New Roman" w:eastAsia="方正黑体_GBK" w:cs="Times New Roman"/>
          <w:color w:val="000000"/>
          <w:kern w:val="0"/>
          <w:sz w:val="28"/>
          <w:szCs w:val="28"/>
        </w:rPr>
      </w:pPr>
      <w:r>
        <w:rPr>
          <w:rFonts w:hint="eastAsia" w:ascii="方正黑体_GBK" w:hAnsi="Times New Roman" w:eastAsia="方正黑体_GBK" w:cs="Times New Roman"/>
          <w:color w:val="000000"/>
          <w:kern w:val="0"/>
          <w:sz w:val="28"/>
          <w:szCs w:val="28"/>
        </w:rPr>
        <w:t>操作按钮说明</w:t>
      </w:r>
    </w:p>
    <w:p w14:paraId="1DCA7368">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暂存按钮：点击对当前录入信息进行暂存，根据业务类型在暂存时如有必填项未录入，会有相关提示。</w:t>
      </w:r>
    </w:p>
    <w:p w14:paraId="03093D11">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申报按钮：点击将当前信息向申报对象方申报。</w:t>
      </w:r>
    </w:p>
    <w:p w14:paraId="4F4C93DF">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删除按钮：用户可对暂存状态和审核不通过状态的原产地证书数据进行删除操作。点击</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主界面</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左上方“删除”蓝色按钮，系统将提示用户是否删除当前数据，删除的数据将不可恢复，需重新录入，请谨慎操作。</w:t>
      </w:r>
    </w:p>
    <w:p w14:paraId="03C1FC37">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文件上传：点击可对证书所需附件信息进行上传。</w:t>
      </w:r>
    </w:p>
    <w:p w14:paraId="3EBF455F">
      <w:pPr>
        <w:pStyle w:val="21"/>
        <w:spacing w:line="440" w:lineRule="exact"/>
        <w:ind w:firstLine="565" w:firstLineChars="202"/>
        <w:rPr>
          <w:rFonts w:ascii="Times New Roman" w:hAnsi="Times New Roman" w:eastAsia="方正仿宋_GBK" w:cs="Times New Roman"/>
          <w:color w:val="000000"/>
          <w:kern w:val="0"/>
          <w:sz w:val="28"/>
          <w:szCs w:val="28"/>
        </w:rPr>
      </w:pPr>
    </w:p>
    <w:p w14:paraId="5A2A1FEF">
      <w:pPr>
        <w:ind w:firstLine="640" w:firstLineChars="200"/>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（八）注销申请。点击左侧菜单栏注销申请</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进入注销界面</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该界面提供申请</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删除</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文件上传等功能，界面显示如下图所示：</w:t>
      </w:r>
    </w:p>
    <w:p w14:paraId="50C24B20">
      <w:pPr>
        <w:spacing w:line="360" w:lineRule="auto"/>
      </w:pPr>
      <w:r>
        <w:drawing>
          <wp:inline distT="0" distB="0" distL="0" distR="0">
            <wp:extent cx="5276850" cy="2219325"/>
            <wp:effectExtent l="19050" t="0" r="0" b="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noChangeArrowheads="1"/>
                    </pic:cNvPicPr>
                  </pic:nvPicPr>
                  <pic:blipFill>
                    <a:blip r:embed="rId17" cstate="print"/>
                    <a:srcRect/>
                    <a:stretch>
                      <a:fillRect/>
                    </a:stretch>
                  </pic:blipFill>
                  <pic:spPr>
                    <a:xfrm>
                      <a:off x="0" y="0"/>
                      <a:ext cx="5276850" cy="2219325"/>
                    </a:xfrm>
                    <a:prstGeom prst="rect">
                      <a:avLst/>
                    </a:prstGeom>
                    <a:noFill/>
                    <a:ln w="9525">
                      <a:noFill/>
                      <a:miter lim="800000"/>
                      <a:headEnd/>
                      <a:tailEnd/>
                    </a:ln>
                  </pic:spPr>
                </pic:pic>
              </a:graphicData>
            </a:graphic>
          </wp:inline>
        </w:drawing>
      </w:r>
    </w:p>
    <w:p w14:paraId="533EA8EE">
      <w:pPr>
        <w:spacing w:line="360" w:lineRule="auto"/>
      </w:pPr>
      <w:r>
        <w:rPr>
          <w:rFonts w:hint="eastAsia"/>
        </w:rPr>
        <w:t xml:space="preserve">                             </w:t>
      </w:r>
      <w:r>
        <w:rPr>
          <w:rFonts w:hint="eastAsia" w:ascii="黑体" w:eastAsia="黑体"/>
        </w:rPr>
        <w:t>图 注销</w:t>
      </w:r>
      <w:r>
        <w:rPr>
          <w:rFonts w:ascii="黑体" w:eastAsia="黑体"/>
        </w:rPr>
        <w:t>申请</w:t>
      </w:r>
    </w:p>
    <w:p w14:paraId="5D049D53">
      <w:pPr>
        <w:pStyle w:val="21"/>
        <w:spacing w:line="360" w:lineRule="auto"/>
        <w:ind w:firstLine="565" w:firstLineChars="202"/>
        <w:rPr>
          <w:rFonts w:ascii="方正黑体_GBK" w:hAnsi="Times New Roman" w:eastAsia="方正黑体_GBK" w:cs="Times New Roman"/>
          <w:color w:val="000000"/>
          <w:kern w:val="0"/>
          <w:sz w:val="28"/>
          <w:szCs w:val="28"/>
        </w:rPr>
      </w:pPr>
      <w:r>
        <w:rPr>
          <w:rFonts w:hint="eastAsia" w:ascii="方正黑体_GBK" w:hAnsi="Times New Roman" w:eastAsia="方正黑体_GBK" w:cs="Times New Roman"/>
          <w:color w:val="000000"/>
          <w:kern w:val="0"/>
          <w:sz w:val="28"/>
          <w:szCs w:val="28"/>
        </w:rPr>
        <w:t>操作按钮说明</w:t>
      </w:r>
    </w:p>
    <w:p w14:paraId="4F04916C">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在</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图</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注销申请</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录入完成延续说明</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点击页面右上角</w:t>
      </w:r>
      <w:r>
        <w:rPr>
          <w:rFonts w:ascii="Times New Roman" w:hAnsi="Times New Roman" w:eastAsia="方正仿宋_GBK" w:cs="Times New Roman"/>
          <w:color w:val="000000"/>
          <w:kern w:val="0"/>
          <w:sz w:val="28"/>
          <w:szCs w:val="28"/>
        </w:rPr>
        <w:drawing>
          <wp:inline distT="0" distB="0" distL="0" distR="0">
            <wp:extent cx="428625" cy="209550"/>
            <wp:effectExtent l="19050" t="0" r="9525"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noChangeArrowheads="1"/>
                    </pic:cNvPicPr>
                  </pic:nvPicPr>
                  <pic:blipFill>
                    <a:blip r:embed="rId18" cstate="print"/>
                    <a:srcRect/>
                    <a:stretch>
                      <a:fillRect/>
                    </a:stretch>
                  </pic:blipFill>
                  <pic:spPr>
                    <a:xfrm>
                      <a:off x="0" y="0"/>
                      <a:ext cx="428625" cy="209550"/>
                    </a:xfrm>
                    <a:prstGeom prst="rect">
                      <a:avLst/>
                    </a:prstGeom>
                    <a:noFill/>
                    <a:ln w="9525">
                      <a:noFill/>
                      <a:miter lim="800000"/>
                      <a:headEnd/>
                      <a:tailEnd/>
                    </a:ln>
                  </pic:spPr>
                </pic:pic>
              </a:graphicData>
            </a:graphic>
          </wp:inline>
        </w:drawing>
      </w:r>
      <w:r>
        <w:rPr>
          <w:rFonts w:hint="eastAsia" w:ascii="Times New Roman" w:hAnsi="Times New Roman" w:eastAsia="方正仿宋_GBK" w:cs="Times New Roman"/>
          <w:color w:val="000000"/>
          <w:kern w:val="0"/>
          <w:sz w:val="28"/>
          <w:szCs w:val="28"/>
        </w:rPr>
        <w:t>按钮</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可对当前数据进行注销申请功能操作</w:t>
      </w:r>
      <w:r>
        <w:rPr>
          <w:rFonts w:ascii="Times New Roman" w:hAnsi="Times New Roman" w:eastAsia="方正仿宋_GBK" w:cs="Times New Roman"/>
          <w:color w:val="000000"/>
          <w:kern w:val="0"/>
          <w:sz w:val="28"/>
          <w:szCs w:val="28"/>
        </w:rPr>
        <w:t>;</w:t>
      </w:r>
    </w:p>
    <w:p w14:paraId="535F0DC9">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删除：在</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图</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注销申请</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点击页面右上角</w:t>
      </w:r>
      <w:r>
        <w:rPr>
          <w:rFonts w:ascii="Times New Roman" w:hAnsi="Times New Roman" w:eastAsia="方正仿宋_GBK" w:cs="Times New Roman"/>
          <w:color w:val="000000"/>
          <w:kern w:val="0"/>
          <w:sz w:val="28"/>
          <w:szCs w:val="28"/>
        </w:rPr>
        <w:drawing>
          <wp:inline distT="0" distB="0" distL="0" distR="0">
            <wp:extent cx="466725" cy="190500"/>
            <wp:effectExtent l="19050" t="0" r="9525" b="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noChangeArrowheads="1"/>
                    </pic:cNvPicPr>
                  </pic:nvPicPr>
                  <pic:blipFill>
                    <a:blip r:embed="rId19" cstate="print"/>
                    <a:srcRect/>
                    <a:stretch>
                      <a:fillRect/>
                    </a:stretch>
                  </pic:blipFill>
                  <pic:spPr>
                    <a:xfrm>
                      <a:off x="0" y="0"/>
                      <a:ext cx="466725" cy="190500"/>
                    </a:xfrm>
                    <a:prstGeom prst="rect">
                      <a:avLst/>
                    </a:prstGeom>
                    <a:noFill/>
                    <a:ln w="9525">
                      <a:noFill/>
                      <a:miter lim="800000"/>
                      <a:headEnd/>
                      <a:tailEnd/>
                    </a:ln>
                  </pic:spPr>
                </pic:pic>
              </a:graphicData>
            </a:graphic>
          </wp:inline>
        </w:drawing>
      </w:r>
      <w:r>
        <w:rPr>
          <w:rFonts w:hint="eastAsia" w:ascii="Times New Roman" w:hAnsi="Times New Roman" w:eastAsia="方正仿宋_GBK" w:cs="Times New Roman"/>
          <w:color w:val="000000"/>
          <w:kern w:val="0"/>
          <w:sz w:val="28"/>
          <w:szCs w:val="28"/>
        </w:rPr>
        <w:t>按钮</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可对当前数据的注销原因进行删除操作</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注</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该操作将延续说明数据删除</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数据无法恢复</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请谨慎操作</w:t>
      </w:r>
      <w:r>
        <w:rPr>
          <w:rFonts w:ascii="Times New Roman" w:hAnsi="Times New Roman" w:eastAsia="方正仿宋_GBK" w:cs="Times New Roman"/>
          <w:color w:val="000000"/>
          <w:kern w:val="0"/>
          <w:sz w:val="28"/>
          <w:szCs w:val="28"/>
        </w:rPr>
        <w:t>)</w:t>
      </w:r>
    </w:p>
    <w:p w14:paraId="765FF1C7">
      <w:pPr>
        <w:pStyle w:val="21"/>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上传附件</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在</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图</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注销申请</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点击</w:t>
      </w:r>
      <w:r>
        <w:rPr>
          <w:rFonts w:ascii="Times New Roman" w:hAnsi="Times New Roman" w:eastAsia="方正仿宋_GBK" w:cs="Times New Roman"/>
          <w:color w:val="000000"/>
          <w:kern w:val="0"/>
          <w:sz w:val="28"/>
          <w:szCs w:val="28"/>
        </w:rPr>
        <w:drawing>
          <wp:inline distT="0" distB="0" distL="0" distR="0">
            <wp:extent cx="571500" cy="238125"/>
            <wp:effectExtent l="19050" t="0" r="0" b="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noChangeArrowheads="1"/>
                    </pic:cNvPicPr>
                  </pic:nvPicPr>
                  <pic:blipFill>
                    <a:blip r:embed="rId20" cstate="print"/>
                    <a:srcRect/>
                    <a:stretch>
                      <a:fillRect/>
                    </a:stretch>
                  </pic:blipFill>
                  <pic:spPr>
                    <a:xfrm>
                      <a:off x="0" y="0"/>
                      <a:ext cx="571500" cy="238125"/>
                    </a:xfrm>
                    <a:prstGeom prst="rect">
                      <a:avLst/>
                    </a:prstGeom>
                    <a:noFill/>
                    <a:ln w="9525">
                      <a:noFill/>
                      <a:miter lim="800000"/>
                      <a:headEnd/>
                      <a:tailEnd/>
                    </a:ln>
                  </pic:spPr>
                </pic:pic>
              </a:graphicData>
            </a:graphic>
          </wp:inline>
        </w:drawing>
      </w:r>
      <w:r>
        <w:rPr>
          <w:rFonts w:hint="eastAsia" w:ascii="Times New Roman" w:hAnsi="Times New Roman" w:eastAsia="方正仿宋_GBK" w:cs="Times New Roman"/>
          <w:color w:val="000000"/>
          <w:kern w:val="0"/>
          <w:sz w:val="28"/>
          <w:szCs w:val="28"/>
        </w:rPr>
        <w:t>按钮</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可上传本次注销的附件信息。</w:t>
      </w:r>
    </w:p>
    <w:p w14:paraId="68C45BD9">
      <w:pPr>
        <w:pStyle w:val="21"/>
        <w:spacing w:line="440" w:lineRule="exact"/>
        <w:ind w:firstLine="565" w:firstLineChars="202"/>
        <w:rPr>
          <w:rFonts w:ascii="Times New Roman" w:hAnsi="Times New Roman" w:eastAsia="方正仿宋_GBK" w:cs="Times New Roman"/>
          <w:color w:val="000000"/>
          <w:kern w:val="0"/>
          <w:sz w:val="28"/>
          <w:szCs w:val="28"/>
        </w:rPr>
      </w:pPr>
    </w:p>
    <w:p w14:paraId="4125B3E3">
      <w:pPr>
        <w:pStyle w:val="21"/>
        <w:spacing w:line="440" w:lineRule="exact"/>
        <w:ind w:firstLine="565" w:firstLineChars="202"/>
        <w:rPr>
          <w:rFonts w:ascii="Times New Roman" w:hAnsi="Times New Roman" w:eastAsia="方正仿宋_GBK" w:cs="Times New Roman"/>
          <w:color w:val="000000"/>
          <w:kern w:val="0"/>
          <w:sz w:val="28"/>
          <w:szCs w:val="28"/>
        </w:rPr>
      </w:pPr>
    </w:p>
    <w:p w14:paraId="0D1651FA">
      <w:pPr>
        <w:pStyle w:val="21"/>
        <w:spacing w:line="440" w:lineRule="exact"/>
        <w:ind w:firstLine="565" w:firstLineChars="202"/>
        <w:rPr>
          <w:rFonts w:ascii="Times New Roman" w:hAnsi="Times New Roman" w:eastAsia="方正仿宋_GBK" w:cs="Times New Roman"/>
          <w:color w:val="000000"/>
          <w:kern w:val="0"/>
          <w:sz w:val="28"/>
          <w:szCs w:val="28"/>
        </w:rPr>
      </w:pPr>
    </w:p>
    <w:p w14:paraId="1B9C31FC">
      <w:pPr>
        <w:widowControl/>
        <w:shd w:val="clear" w:color="auto" w:fill="FFFFFF"/>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（九）流程图。</w:t>
      </w:r>
      <w:r>
        <mc:AlternateContent>
          <mc:Choice Requires="wps">
            <w:drawing>
              <wp:anchor distT="0" distB="0" distL="114300" distR="114300" simplePos="0" relativeHeight="251689984" behindDoc="0" locked="0" layoutInCell="1" allowOverlap="1">
                <wp:simplePos x="0" y="0"/>
                <wp:positionH relativeFrom="column">
                  <wp:posOffset>3168015</wp:posOffset>
                </wp:positionH>
                <wp:positionV relativeFrom="paragraph">
                  <wp:posOffset>3251200</wp:posOffset>
                </wp:positionV>
                <wp:extent cx="0" cy="425450"/>
                <wp:effectExtent l="38100" t="0" r="38100" b="12700"/>
                <wp:wrapNone/>
                <wp:docPr id="111" name="直接箭头连接符 111"/>
                <wp:cNvGraphicFramePr/>
                <a:graphic xmlns:a="http://schemas.openxmlformats.org/drawingml/2006/main">
                  <a:graphicData uri="http://schemas.microsoft.com/office/word/2010/wordprocessingShape">
                    <wps:wsp>
                      <wps:cNvCnPr>
                        <a:cxnSpLocks noChangeShapeType="1"/>
                      </wps:cNvCnPr>
                      <wps:spPr bwMode="auto">
                        <a:xfrm>
                          <a:off x="0" y="0"/>
                          <a:ext cx="0" cy="4254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45pt;margin-top:256pt;height:33.5pt;width:0pt;z-index:251689984;mso-width-relative:page;mso-height-relative:page;" filled="f" stroked="t" coordsize="21600,21600" o:gfxdata="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bCRnNgAAAALAQAADwAA&#10;AAAAAAABACAAAAAiAAAAZHJzL2Rvd25yZXYueG1sUEsBAhQAFAAAAAgAh07iQFJysiQWAgAA/QMA&#10;AA4AAAAAAAAAAQAgAAAAJwEAAGRycy9lMm9Eb2MueG1sUEsFBgAAAAAGAAYAWQEAAK8FA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167005</wp:posOffset>
                </wp:positionH>
                <wp:positionV relativeFrom="paragraph">
                  <wp:posOffset>1695450</wp:posOffset>
                </wp:positionV>
                <wp:extent cx="1016000" cy="457200"/>
                <wp:effectExtent l="4445" t="5080" r="8255" b="13970"/>
                <wp:wrapNone/>
                <wp:docPr id="110" name="文本框 110"/>
                <wp:cNvGraphicFramePr/>
                <a:graphic xmlns:a="http://schemas.openxmlformats.org/drawingml/2006/main">
                  <a:graphicData uri="http://schemas.microsoft.com/office/word/2010/wordprocessingShape">
                    <wps:wsp>
                      <wps:cNvSpPr txBox="1">
                        <a:spLocks noChangeArrowheads="1"/>
                      </wps:cNvSpPr>
                      <wps:spPr bwMode="auto">
                        <a:xfrm>
                          <a:off x="0" y="0"/>
                          <a:ext cx="1016000" cy="457200"/>
                        </a:xfrm>
                        <a:prstGeom prst="rect">
                          <a:avLst/>
                        </a:prstGeom>
                        <a:solidFill>
                          <a:srgbClr val="FFFFFF"/>
                        </a:solidFill>
                        <a:ln w="6350">
                          <a:solidFill>
                            <a:srgbClr val="000000"/>
                          </a:solidFill>
                          <a:miter lim="800000"/>
                        </a:ln>
                        <a:effectLst/>
                      </wps:spPr>
                      <wps:txbx>
                        <w:txbxContent>
                          <w:p w14:paraId="50BD3040">
                            <w:pPr>
                              <w:ind w:firstLine="210" w:firstLineChars="100"/>
                              <w:jc w:val="center"/>
                            </w:pPr>
                            <w:r>
                              <w:rPr>
                                <w:rFonts w:hint="eastAsia"/>
                              </w:rPr>
                              <w:t>退回</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5pt;margin-top:133.5pt;height:36pt;width:80pt;z-index:251683840;mso-width-relative:page;mso-height-relative:page;" fillcolor="#FFFFFF" filled="t" stroked="t" coordsize="21600,21600" o:gfxdata="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MMwMLVAAAACgEAAA8AAAAAAAAAAQAgAAAA&#10;IgAAAGRycy9kb3ducmV2LnhtbFBLAQIUABQAAAAIAIdO4kBxmUCVRwIAAJkEAAAOAAAAAAAAAAEA&#10;IAAAACQBAABkcnMvZTJvRG9jLnhtbFBLBQYAAAAABgAGAFkBAADdBQAAAAA=&#10;">
                <v:fill on="t" focussize="0,0"/>
                <v:stroke weight="0.5pt" color="#000000" miterlimit="8" joinstyle="miter"/>
                <v:imagedata o:title=""/>
                <o:lock v:ext="edit" aspectratio="f"/>
                <v:textbox>
                  <w:txbxContent>
                    <w:p w14:paraId="50BD3040">
                      <w:pPr>
                        <w:ind w:firstLine="210" w:firstLineChars="100"/>
                        <w:jc w:val="center"/>
                      </w:pPr>
                      <w:r>
                        <w:rPr>
                          <w:rFonts w:hint="eastAsia"/>
                        </w:rPr>
                        <w:t>退回</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749300</wp:posOffset>
                </wp:positionH>
                <wp:positionV relativeFrom="paragraph">
                  <wp:posOffset>1155700</wp:posOffset>
                </wp:positionV>
                <wp:extent cx="635" cy="546100"/>
                <wp:effectExtent l="37465" t="0" r="38100" b="6350"/>
                <wp:wrapNone/>
                <wp:docPr id="109" name="直接箭头连接符 109"/>
                <wp:cNvGraphicFramePr/>
                <a:graphic xmlns:a="http://schemas.openxmlformats.org/drawingml/2006/main">
                  <a:graphicData uri="http://schemas.microsoft.com/office/word/2010/wordprocessingShape">
                    <wps:wsp>
                      <wps:cNvCnPr>
                        <a:cxnSpLocks noChangeShapeType="1"/>
                      </wps:cNvCnPr>
                      <wps:spPr bwMode="auto">
                        <a:xfrm flipV="1">
                          <a:off x="0" y="0"/>
                          <a:ext cx="635" cy="54610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flip:y;margin-left:59pt;margin-top:91pt;height:43pt;width:0.05pt;z-index:251693056;mso-width-relative:page;mso-height-relative:page;" filled="f" stroked="t" coordsize="21600,21600" o:gfxdata="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xEIpJ1QAAAAsB&#10;AAAPAAAAAAAAAAEAIAAAACIAAABkcnMvZG93bnJldi54bWxQSwECFAAUAAAACACHTuJAR0Y/MB4C&#10;AAAJBAAADgAAAAAAAAABACAAAAAkAQAAZHJzL2Uyb0RvYy54bWxQSwUGAAAAAAYABgBZAQAAtAUA&#10;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1174750</wp:posOffset>
                </wp:positionH>
                <wp:positionV relativeFrom="paragraph">
                  <wp:posOffset>1981200</wp:posOffset>
                </wp:positionV>
                <wp:extent cx="400050" cy="635"/>
                <wp:effectExtent l="0" t="37465" r="0" b="38100"/>
                <wp:wrapNone/>
                <wp:docPr id="108" name="直接箭头连接符 108"/>
                <wp:cNvGraphicFramePr/>
                <a:graphic xmlns:a="http://schemas.openxmlformats.org/drawingml/2006/main">
                  <a:graphicData uri="http://schemas.microsoft.com/office/word/2010/wordprocessingShape">
                    <wps:wsp>
                      <wps:cNvCnPr>
                        <a:cxnSpLocks noChangeShapeType="1"/>
                      </wps:cNvCnPr>
                      <wps:spPr bwMode="auto">
                        <a:xfrm flipH="1">
                          <a:off x="0" y="0"/>
                          <a:ext cx="400050" cy="635"/>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flip:x;margin-left:92.5pt;margin-top:156pt;height:0.05pt;width:31.5pt;z-index:251692032;mso-width-relative:page;mso-height-relative:page;" filled="f" stroked="t" coordsize="21600,21600" o:gfxdata="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D/O9b1gAAAAsB&#10;AAAPAAAAAAAAAAEAIAAAACIAAABkcnMvZG93bnJldi54bWxQSwECFAAUAAAACACHTuJAEnV2JB0C&#10;AAAJBAAADgAAAAAAAAABACAAAAAlAQAAZHJzL2Uyb0RvYy54bWxQSwUGAAAAAAYABgBZAQAAtAUA&#10;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1416050</wp:posOffset>
                </wp:positionH>
                <wp:positionV relativeFrom="paragraph">
                  <wp:posOffset>1016000</wp:posOffset>
                </wp:positionV>
                <wp:extent cx="577850" cy="635"/>
                <wp:effectExtent l="0" t="37465" r="12700" b="38100"/>
                <wp:wrapNone/>
                <wp:docPr id="107" name="直接箭头连接符 107"/>
                <wp:cNvGraphicFramePr/>
                <a:graphic xmlns:a="http://schemas.openxmlformats.org/drawingml/2006/main">
                  <a:graphicData uri="http://schemas.microsoft.com/office/word/2010/wordprocessingShape">
                    <wps:wsp>
                      <wps:cNvCnPr>
                        <a:cxnSpLocks noChangeShapeType="1"/>
                      </wps:cNvCnPr>
                      <wps:spPr bwMode="auto">
                        <a:xfrm>
                          <a:off x="0" y="0"/>
                          <a:ext cx="577850" cy="635"/>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111.5pt;margin-top:80pt;height:0.05pt;width:45.5pt;z-index:251691008;mso-width-relative:page;mso-height-relative:page;" filled="f" stroked="t" coordsize="21600,21600" o:gfxdata="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7LKiPXAAAACwEAAA8A&#10;AAAAAAAAAQAgAAAAIgAAAGRycy9kb3ducmV2LnhtbFBLAQIUABQAAAAIAIdO4kC61S7RGAIAAP8D&#10;AAAOAAAAAAAAAAEAIAAAACYBAABkcnMvZTJvRG9jLnhtbFBLBQYAAAAABgAGAFkBAACwBQ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2781300</wp:posOffset>
                </wp:positionH>
                <wp:positionV relativeFrom="paragraph">
                  <wp:posOffset>2921000</wp:posOffset>
                </wp:positionV>
                <wp:extent cx="793750" cy="330200"/>
                <wp:effectExtent l="5080" t="4445" r="20320" b="8255"/>
                <wp:wrapNone/>
                <wp:docPr id="105" name="文本框 105"/>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18A1B0EC">
                            <w:pPr>
                              <w:jc w:val="center"/>
                            </w:pPr>
                            <w:r>
                              <w:rPr>
                                <w:rFonts w:hint="eastAsia"/>
                              </w:rPr>
                              <w:t>予以备案</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9pt;margin-top:230pt;height:26pt;width:62.5pt;z-index:251687936;mso-width-relative:page;mso-height-relative:page;" fillcolor="#FFFFFF" filled="t" stroked="t" coordsize="21600,21600" o:gfxdata="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F3GjDVAAAACwEAAA8AAAAAAAAAAQAgAAAAIgAA&#10;AGRycy9kb3ducmV2LnhtbFBLAQIUABQAAAAIAIdO4kDNDIP+RAIAAJgEAAAOAAAAAAAAAAEAIAAA&#10;ACQBAABkcnMvZTJvRG9jLnhtbFBLBQYAAAAABgAGAFkBAADaBQAAAAA=&#10;">
                <v:fill on="t" focussize="0,0"/>
                <v:stroke weight="0.5pt" color="#000000" miterlimit="8" joinstyle="miter"/>
                <v:imagedata o:title=""/>
                <o:lock v:ext="edit" aspectratio="f"/>
                <v:textbox>
                  <w:txbxContent>
                    <w:p w14:paraId="18A1B0EC">
                      <w:pPr>
                        <w:jc w:val="center"/>
                      </w:pPr>
                      <w:r>
                        <w:rPr>
                          <w:rFonts w:hint="eastAsia"/>
                        </w:rPr>
                        <w:t>予以备案</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3175000</wp:posOffset>
                </wp:positionH>
                <wp:positionV relativeFrom="paragraph">
                  <wp:posOffset>2686050</wp:posOffset>
                </wp:positionV>
                <wp:extent cx="635" cy="222250"/>
                <wp:effectExtent l="37465" t="0" r="38100" b="6350"/>
                <wp:wrapNone/>
                <wp:docPr id="104" name="直接箭头连接符 104"/>
                <wp:cNvGraphicFramePr/>
                <a:graphic xmlns:a="http://schemas.openxmlformats.org/drawingml/2006/main">
                  <a:graphicData uri="http://schemas.microsoft.com/office/word/2010/wordprocessingShape">
                    <wps:wsp>
                      <wps:cNvCnPr>
                        <a:cxnSpLocks noChangeShapeType="1"/>
                      </wps:cNvCnPr>
                      <wps:spPr bwMode="auto">
                        <a:xfrm>
                          <a:off x="0" y="0"/>
                          <a:ext cx="635" cy="2222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50pt;margin-top:211.5pt;height:17.5pt;width:0.05pt;z-index:251686912;mso-width-relative:page;mso-height-relative:page;" filled="f" stroked="t" coordsize="21600,21600" o:gfxdata="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4xqVHNkAAAALAQAA&#10;DwAAAAAAAAABACAAAAAiAAAAZHJzL2Rvd25yZXYueG1sUEsBAhQAFAAAAAgAh07iQHssuAwYAgAA&#10;/wMAAA4AAAAAAAAAAQAgAAAAKAEAAGRycy9lMm9Eb2MueG1sUEsFBgAAAAAGAAYAWQEAALIFAAAA&#10;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2781300</wp:posOffset>
                </wp:positionH>
                <wp:positionV relativeFrom="paragraph">
                  <wp:posOffset>2349500</wp:posOffset>
                </wp:positionV>
                <wp:extent cx="793750" cy="330200"/>
                <wp:effectExtent l="5080" t="4445" r="20320" b="8255"/>
                <wp:wrapNone/>
                <wp:docPr id="103" name="文本框 103"/>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7B6448E8">
                            <w:r>
                              <w:rPr>
                                <w:rFonts w:hint="eastAsia"/>
                              </w:rPr>
                              <w:t>受理申请</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9pt;margin-top:185pt;height:26pt;width:62.5pt;z-index:251685888;mso-width-relative:page;mso-height-relative:page;" fillcolor="#FFFFFF" filled="t" stroked="t" coordsize="21600,21600" o:gfxdata="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caZjo1gAAAAsBAAAPAAAAAAAAAAEAIAAAACIA&#10;AABkcnMvZG93bnJldi54bWxQSwECFAAUAAAACACHTuJAL82pWUQCAACYBAAADgAAAAAAAAABACAA&#10;AAAlAQAAZHJzL2Uyb0RvYy54bWxQSwUGAAAAAAYABgBZAQAA2wUAAAAA&#10;">
                <v:fill on="t" focussize="0,0"/>
                <v:stroke weight="0.5pt" color="#000000" miterlimit="8" joinstyle="miter"/>
                <v:imagedata o:title=""/>
                <o:lock v:ext="edit" aspectratio="f"/>
                <v:textbox>
                  <w:txbxContent>
                    <w:p w14:paraId="7B6448E8">
                      <w:r>
                        <w:rPr>
                          <w:rFonts w:hint="eastAsia"/>
                        </w:rPr>
                        <w:t>受理申请</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3168650</wp:posOffset>
                </wp:positionH>
                <wp:positionV relativeFrom="paragraph">
                  <wp:posOffset>2146300</wp:posOffset>
                </wp:positionV>
                <wp:extent cx="635" cy="190500"/>
                <wp:effectExtent l="37465" t="0" r="38100" b="0"/>
                <wp:wrapNone/>
                <wp:docPr id="102" name="直接箭头连接符 102"/>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5pt;margin-top:169pt;height:15pt;width:0.05pt;z-index:251684864;mso-width-relative:page;mso-height-relative:page;" filled="f" stroked="t" coordsize="21600,21600" o:gfxdata="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BSAZvZAAAACwEA&#10;AA8AAAAAAAAAAQAgAAAAIgAAAGRycy9kb3ducmV2LnhtbFBLAQIUABQAAAAIAIdO4kAth4/AGQIA&#10;AP8DAAAOAAAAAAAAAAEAIAAAACgBAABkcnMvZTJvRG9jLnhtbFBLBQYAAAAABgAGAFkBAACzBQAA&#10;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1993900</wp:posOffset>
                </wp:positionH>
                <wp:positionV relativeFrom="paragraph">
                  <wp:posOffset>889000</wp:posOffset>
                </wp:positionV>
                <wp:extent cx="1041400" cy="285750"/>
                <wp:effectExtent l="5080" t="4445" r="20320" b="14605"/>
                <wp:wrapNone/>
                <wp:docPr id="100" name="文本框 100"/>
                <wp:cNvGraphicFramePr/>
                <a:graphic xmlns:a="http://schemas.openxmlformats.org/drawingml/2006/main">
                  <a:graphicData uri="http://schemas.microsoft.com/office/word/2010/wordprocessingShape">
                    <wps:wsp>
                      <wps:cNvSpPr txBox="1">
                        <a:spLocks noChangeArrowheads="1"/>
                      </wps:cNvSpPr>
                      <wps:spPr bwMode="auto">
                        <a:xfrm>
                          <a:off x="0" y="0"/>
                          <a:ext cx="1041400" cy="285750"/>
                        </a:xfrm>
                        <a:prstGeom prst="rect">
                          <a:avLst/>
                        </a:prstGeom>
                        <a:solidFill>
                          <a:srgbClr val="FFFFFF"/>
                        </a:solidFill>
                        <a:ln w="6350">
                          <a:solidFill>
                            <a:srgbClr val="000000"/>
                          </a:solidFill>
                          <a:miter lim="800000"/>
                        </a:ln>
                        <a:effectLst/>
                      </wps:spPr>
                      <wps:txbx>
                        <w:txbxContent>
                          <w:p w14:paraId="0DBB3FA6">
                            <w:pPr>
                              <w:ind w:firstLine="210" w:firstLineChars="100"/>
                            </w:pPr>
                            <w:r>
                              <w:rPr>
                                <w:rFonts w:hint="eastAsia"/>
                              </w:rPr>
                              <w:t>资料审核</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57pt;margin-top:70pt;height:22.5pt;width:82pt;z-index:251676672;mso-width-relative:page;mso-height-relative:page;" fillcolor="#FFFFFF" filled="t" stroked="t" coordsize="21600,21600" o:gfxdata="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8/lDtYAAAALAQAADwAAAAAAAAABACAAAAAi&#10;AAAAZHJzL2Rvd25yZXYueG1sUEsBAhQAFAAAAAgAh07iQMiOWXZFAgAAmQQAAA4AAAAAAAAAAQAg&#10;AAAAJQEAAGRycy9lMm9Eb2MueG1sUEsFBgAAAAAGAAYAWQEAANwFAAAAAA==&#10;">
                <v:fill on="t" focussize="0,0"/>
                <v:stroke weight="0.5pt" color="#000000" miterlimit="8" joinstyle="miter"/>
                <v:imagedata o:title=""/>
                <o:lock v:ext="edit" aspectratio="f"/>
                <v:textbox>
                  <w:txbxContent>
                    <w:p w14:paraId="0DBB3FA6">
                      <w:pPr>
                        <w:ind w:firstLine="210" w:firstLineChars="100"/>
                      </w:pPr>
                      <w:r>
                        <w:rPr>
                          <w:rFonts w:hint="eastAsia"/>
                        </w:rPr>
                        <w:t>资料审核</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2520950</wp:posOffset>
                </wp:positionH>
                <wp:positionV relativeFrom="paragraph">
                  <wp:posOffset>1193800</wp:posOffset>
                </wp:positionV>
                <wp:extent cx="0" cy="292100"/>
                <wp:effectExtent l="4445" t="0" r="14605" b="12700"/>
                <wp:wrapNone/>
                <wp:docPr id="99" name="直接连接符 99"/>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6350">
                          <a:solidFill>
                            <a:srgbClr val="4472C4"/>
                          </a:solidFill>
                          <a:round/>
                        </a:ln>
                        <a:effectLst/>
                      </wps:spPr>
                      <wps:bodyPr/>
                    </wps:wsp>
                  </a:graphicData>
                </a:graphic>
              </wp:anchor>
            </w:drawing>
          </mc:Choice>
          <mc:Fallback>
            <w:pict>
              <v:line id="_x0000_s1026" o:spid="_x0000_s1026" o:spt="20" style="position:absolute;left:0pt;margin-left:198.5pt;margin-top:94pt;height:23pt;width:0pt;z-index:251678720;mso-width-relative:page;mso-height-relative:page;" filled="f" stroked="t" coordsize="21600,21600" o:gfxdata="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qfNnYAAAACwEAAA8AAAAAAAAAAQAgAAAAIgAAAGRycy9kb3ducmV2LnhtbFBLAQIUABQAAAAI&#10;AIdO4kDEh98i7QEAALkDAAAOAAAAAAAAAAEAIAAAACcBAABkcnMvZTJvRG9jLnhtbFBLBQYAAAAA&#10;BgAGAFkBAACGBQAAAAA=&#10;">
                <v:fill on="f" focussize="0,0"/>
                <v:stroke weight="0.5pt" color="#4472C4" joinstyle="round"/>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1873250</wp:posOffset>
                </wp:positionH>
                <wp:positionV relativeFrom="paragraph">
                  <wp:posOffset>1485900</wp:posOffset>
                </wp:positionV>
                <wp:extent cx="1295400" cy="0"/>
                <wp:effectExtent l="0" t="4445" r="0" b="5080"/>
                <wp:wrapNone/>
                <wp:docPr id="98" name="直接连接符 98"/>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6350">
                          <a:solidFill>
                            <a:srgbClr val="4472C4"/>
                          </a:solidFill>
                          <a:round/>
                        </a:ln>
                        <a:effectLst/>
                      </wps:spPr>
                      <wps:bodyPr/>
                    </wps:wsp>
                  </a:graphicData>
                </a:graphic>
              </wp:anchor>
            </w:drawing>
          </mc:Choice>
          <mc:Fallback>
            <w:pict>
              <v:line id="_x0000_s1026" o:spid="_x0000_s1026" o:spt="20" style="position:absolute;left:0pt;margin-left:147.5pt;margin-top:117pt;height:0pt;width:102pt;z-index:251677696;mso-width-relative:page;mso-height-relative:page;" filled="f" stroked="t" coordsize="21600,21600" o:gfxdata="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Eg8Z/XAAAACwEAAA8AAAAAAAAAAQAgAAAAIgAAAGRycy9kb3ducmV2LnhtbFBLAQIUABQAAAAI&#10;AIdO4kDVtyik7gEAALoDAAAOAAAAAAAAAAEAIAAAACYBAABkcnMvZTJvRG9jLnhtbFBLBQYAAAAA&#10;BgAGAFkBAACGBQAAAAA=&#10;">
                <v:fill on="f" focussize="0,0"/>
                <v:stroke weight="0.5pt" color="#4472C4" joinstyle="round"/>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3168650</wp:posOffset>
                </wp:positionH>
                <wp:positionV relativeFrom="paragraph">
                  <wp:posOffset>1492250</wp:posOffset>
                </wp:positionV>
                <wp:extent cx="635" cy="336550"/>
                <wp:effectExtent l="37465" t="0" r="38100" b="6350"/>
                <wp:wrapNone/>
                <wp:docPr id="97" name="直接箭头连接符 97"/>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5pt;margin-top:117.5pt;height:26.5pt;width:0.05pt;z-index:251680768;mso-width-relative:page;mso-height-relative:page;" filled="f" stroked="t" coordsize="21600,21600" o:gfxdata="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FL7kdkAAAALAQAA&#10;DwAAAAAAAAABACAAAAAiAAAAZHJzL2Rvd25yZXYueG1sUEsBAhQAFAAAAAgAh07iQJ57LrIYAgAA&#10;/QMAAA4AAAAAAAAAAQAgAAAAKAEAAGRycy9lMm9Eb2MueG1sUEsFBgAAAAAGAAYAWQEAALIFAAAA&#10;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1873250</wp:posOffset>
                </wp:positionH>
                <wp:positionV relativeFrom="paragraph">
                  <wp:posOffset>1492250</wp:posOffset>
                </wp:positionV>
                <wp:extent cx="635" cy="336550"/>
                <wp:effectExtent l="37465" t="0" r="38100" b="6350"/>
                <wp:wrapNone/>
                <wp:docPr id="96" name="直接箭头连接符 96"/>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147.5pt;margin-top:117.5pt;height:26.5pt;width:0.05pt;z-index:251679744;mso-width-relative:page;mso-height-relative:page;" filled="f" stroked="t" coordsize="21600,21600" o:gfxdata="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oVlFjYAAAACwEAAA8A&#10;AAAAAAAAAQAgAAAAIgAAAGRycy9kb3ducmV2LnhtbFBLAQIUABQAAAAIAIdO4kBLgV4RFwIAAP0D&#10;AAAOAAAAAAAAAAEAIAAAACcBAABkcnMvZTJvRG9jLnhtbFBLBQYAAAAABgAGAFkBAACwBQ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1568450</wp:posOffset>
                </wp:positionH>
                <wp:positionV relativeFrom="paragraph">
                  <wp:posOffset>1822450</wp:posOffset>
                </wp:positionV>
                <wp:extent cx="609600" cy="317500"/>
                <wp:effectExtent l="4445" t="4445" r="14605" b="20955"/>
                <wp:wrapNone/>
                <wp:docPr id="95" name="文本框 95"/>
                <wp:cNvGraphicFramePr/>
                <a:graphic xmlns:a="http://schemas.openxmlformats.org/drawingml/2006/main">
                  <a:graphicData uri="http://schemas.microsoft.com/office/word/2010/wordprocessingShape">
                    <wps:wsp>
                      <wps:cNvSpPr txBox="1">
                        <a:spLocks noChangeArrowheads="1"/>
                      </wps:cNvSpPr>
                      <wps:spPr bwMode="auto">
                        <a:xfrm>
                          <a:off x="0" y="0"/>
                          <a:ext cx="609600" cy="317500"/>
                        </a:xfrm>
                        <a:prstGeom prst="rect">
                          <a:avLst/>
                        </a:prstGeom>
                        <a:solidFill>
                          <a:srgbClr val="FFFFFF"/>
                        </a:solidFill>
                        <a:ln w="6350">
                          <a:solidFill>
                            <a:srgbClr val="000000"/>
                          </a:solidFill>
                          <a:miter lim="800000"/>
                        </a:ln>
                        <a:effectLst/>
                      </wps:spPr>
                      <wps:txbx>
                        <w:txbxContent>
                          <w:p w14:paraId="608FD64B">
                            <w:r>
                              <w:rPr>
                                <w:rFonts w:hint="eastAsia"/>
                              </w:rPr>
                              <w:t>不合格</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3.5pt;margin-top:143.5pt;height:25pt;width:48pt;z-index:251681792;mso-width-relative:page;mso-height-relative:page;" fillcolor="#FFFFFF" filled="t" stroked="t" coordsize="21600,21600" o:gfxdata="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Wa6NUAAAALAQAADwAAAAAAAAABACAAAAAi&#10;AAAAZHJzL2Rvd25yZXYueG1sUEsBAhQAFAAAAAgAh07iQL7Kr79GAgAAlgQAAA4AAAAAAAAAAQAg&#10;AAAAJAEAAGRycy9lMm9Eb2MueG1sUEsFBgAAAAAGAAYAWQEAANwFAAAAAA==&#10;">
                <v:fill on="t" focussize="0,0"/>
                <v:stroke weight="0.5pt" color="#000000" miterlimit="8" joinstyle="miter"/>
                <v:imagedata o:title=""/>
                <o:lock v:ext="edit" aspectratio="f"/>
                <v:textbox>
                  <w:txbxContent>
                    <w:p w14:paraId="608FD64B">
                      <w:r>
                        <w:rPr>
                          <w:rFonts w:hint="eastAsia"/>
                        </w:rPr>
                        <w:t>不合格</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2876550</wp:posOffset>
                </wp:positionH>
                <wp:positionV relativeFrom="paragraph">
                  <wp:posOffset>1835150</wp:posOffset>
                </wp:positionV>
                <wp:extent cx="609600" cy="304800"/>
                <wp:effectExtent l="4445" t="4445" r="14605" b="14605"/>
                <wp:wrapNone/>
                <wp:docPr id="94" name="文本框 94"/>
                <wp:cNvGraphicFramePr/>
                <a:graphic xmlns:a="http://schemas.openxmlformats.org/drawingml/2006/main">
                  <a:graphicData uri="http://schemas.microsoft.com/office/word/2010/wordprocessingShape">
                    <wps:wsp>
                      <wps:cNvSpPr txBox="1">
                        <a:spLocks noChangeArrowheads="1"/>
                      </wps:cNvSpPr>
                      <wps:spPr bwMode="auto">
                        <a:xfrm>
                          <a:off x="0" y="0"/>
                          <a:ext cx="609600" cy="304800"/>
                        </a:xfrm>
                        <a:prstGeom prst="rect">
                          <a:avLst/>
                        </a:prstGeom>
                        <a:solidFill>
                          <a:srgbClr val="FFFFFF"/>
                        </a:solidFill>
                        <a:ln w="6350">
                          <a:solidFill>
                            <a:srgbClr val="000000"/>
                          </a:solidFill>
                          <a:miter lim="800000"/>
                        </a:ln>
                        <a:effectLst/>
                      </wps:spPr>
                      <wps:txbx>
                        <w:txbxContent>
                          <w:p w14:paraId="2E81D9E9">
                            <w:pPr>
                              <w:ind w:firstLine="105" w:firstLineChars="50"/>
                            </w:pPr>
                            <w:r>
                              <w:rPr>
                                <w:rFonts w:hint="eastAsia"/>
                              </w:rPr>
                              <w:t>合格</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26.5pt;margin-top:144.5pt;height:24pt;width:48pt;z-index:251682816;mso-width-relative:page;mso-height-relative:page;" fillcolor="#FFFFFF" filled="t" stroked="t" coordsize="21600,21600" o:gfxdata="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xjvlzYAAAACwEAAA8AAAAAAAAAAQAg&#10;AAAAIgAAAGRycy9kb3ducmV2LnhtbFBLAQIUABQAAAAIAIdO4kAuyl+VRwIAAJYEAAAOAAAAAAAA&#10;AAEAIAAAACcBAABkcnMvZTJvRG9jLnhtbFBLBQYAAAAABgAGAFkBAADgBQAAAAA=&#10;">
                <v:fill on="t" focussize="0,0"/>
                <v:stroke weight="0.5pt" color="#000000" miterlimit="8" joinstyle="miter"/>
                <v:imagedata o:title=""/>
                <o:lock v:ext="edit" aspectratio="f"/>
                <v:textbox>
                  <w:txbxContent>
                    <w:p w14:paraId="2E81D9E9">
                      <w:pPr>
                        <w:ind w:firstLine="105" w:firstLineChars="50"/>
                      </w:pPr>
                      <w:r>
                        <w:rPr>
                          <w:rFonts w:hint="eastAsia"/>
                        </w:rPr>
                        <w:t>合格</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749300</wp:posOffset>
                </wp:positionH>
                <wp:positionV relativeFrom="paragraph">
                  <wp:posOffset>1155700</wp:posOffset>
                </wp:positionV>
                <wp:extent cx="635" cy="546100"/>
                <wp:effectExtent l="37465" t="0" r="38100" b="6350"/>
                <wp:wrapNone/>
                <wp:docPr id="93" name="直接箭头连接符 93"/>
                <wp:cNvGraphicFramePr/>
                <a:graphic xmlns:a="http://schemas.openxmlformats.org/drawingml/2006/main">
                  <a:graphicData uri="http://schemas.microsoft.com/office/word/2010/wordprocessingShape">
                    <wps:wsp>
                      <wps:cNvCnPr>
                        <a:cxnSpLocks noChangeShapeType="1"/>
                      </wps:cNvCnPr>
                      <wps:spPr bwMode="auto">
                        <a:xfrm flipV="1">
                          <a:off x="0" y="0"/>
                          <a:ext cx="635" cy="54610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flip:y;margin-left:59pt;margin-top:91pt;height:43pt;width:0.05pt;z-index:251675648;mso-width-relative:page;mso-height-relative:page;" filled="f" stroked="t" coordsize="21600,21600" o:gfxdata="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xEIpJ1QAAAAsB&#10;AAAPAAAAAAAAAAEAIAAAACIAAABkcnMvZG93bnJldi54bWxQSwECFAAUAAAACACHTuJAsCkBUh4C&#10;AAAHBAAADgAAAAAAAAABACAAAAAkAQAAZHJzL2Uyb0RvYy54bWxQSwUGAAAAAAYABgBZAQAAtAUA&#10;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1174750</wp:posOffset>
                </wp:positionH>
                <wp:positionV relativeFrom="paragraph">
                  <wp:posOffset>1981200</wp:posOffset>
                </wp:positionV>
                <wp:extent cx="400050" cy="635"/>
                <wp:effectExtent l="0" t="37465" r="0" b="38100"/>
                <wp:wrapNone/>
                <wp:docPr id="92" name="直接箭头连接符 92"/>
                <wp:cNvGraphicFramePr/>
                <a:graphic xmlns:a="http://schemas.openxmlformats.org/drawingml/2006/main">
                  <a:graphicData uri="http://schemas.microsoft.com/office/word/2010/wordprocessingShape">
                    <wps:wsp>
                      <wps:cNvCnPr>
                        <a:cxnSpLocks noChangeShapeType="1"/>
                      </wps:cNvCnPr>
                      <wps:spPr bwMode="auto">
                        <a:xfrm flipH="1">
                          <a:off x="0" y="0"/>
                          <a:ext cx="400050" cy="635"/>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flip:x;margin-left:92.5pt;margin-top:156pt;height:0.05pt;width:31.5pt;z-index:251674624;mso-width-relative:page;mso-height-relative:page;" filled="f" stroked="t" coordsize="21600,21600" o:gfxdata="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P871vWAAAACwEA&#10;AA8AAAAAAAAAAQAgAAAAIgAAAGRycy9kb3ducmV2LnhtbFBLAQIUABQAAAAIAIdO4kBzl1iLHAIA&#10;AAcEAAAOAAAAAAAAAAEAIAAAACUBAABkcnMvZTJvRG9jLnhtbFBLBQYAAAAABgAGAFkBAACzBQAA&#10;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1416050</wp:posOffset>
                </wp:positionH>
                <wp:positionV relativeFrom="paragraph">
                  <wp:posOffset>1016000</wp:posOffset>
                </wp:positionV>
                <wp:extent cx="577850" cy="635"/>
                <wp:effectExtent l="0" t="37465" r="12700" b="38100"/>
                <wp:wrapNone/>
                <wp:docPr id="91" name="直接箭头连接符 91"/>
                <wp:cNvGraphicFramePr/>
                <a:graphic xmlns:a="http://schemas.openxmlformats.org/drawingml/2006/main">
                  <a:graphicData uri="http://schemas.microsoft.com/office/word/2010/wordprocessingShape">
                    <wps:wsp>
                      <wps:cNvCnPr>
                        <a:cxnSpLocks noChangeShapeType="1"/>
                      </wps:cNvCnPr>
                      <wps:spPr bwMode="auto">
                        <a:xfrm>
                          <a:off x="0" y="0"/>
                          <a:ext cx="577850" cy="635"/>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111.5pt;margin-top:80pt;height:0.05pt;width:45.5pt;z-index:251673600;mso-width-relative:page;mso-height-relative:page;" filled="f" stroked="t" coordsize="21600,21600" o:gfxdata="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yyoj1wAAAAsBAAAPAAAA&#10;AAAAAAEAIAAAACIAAABkcnMvZG93bnJldi54bWxQSwECFAAUAAAACACHTuJAAWr+hBYCAAD9AwAA&#10;DgAAAAAAAAABACAAAAAmAQAAZHJzL2Uyb0RvYy54bWxQSwUGAAAAAAYABgBZAQAArgU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2736850</wp:posOffset>
                </wp:positionH>
                <wp:positionV relativeFrom="paragraph">
                  <wp:posOffset>3676650</wp:posOffset>
                </wp:positionV>
                <wp:extent cx="793750" cy="330200"/>
                <wp:effectExtent l="5080" t="4445" r="20320" b="8255"/>
                <wp:wrapNone/>
                <wp:docPr id="90"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117ADEEA">
                            <w:pPr>
                              <w:jc w:val="center"/>
                            </w:pPr>
                            <w:r>
                              <w:rPr>
                                <w:rFonts w:hint="eastAsia"/>
                              </w:rPr>
                              <w:t>结果公开</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5.5pt;margin-top:289.5pt;height:26pt;width:62.5pt;z-index:251672576;mso-width-relative:page;mso-height-relative:page;" fillcolor="#FFFFFF" filled="t" stroked="t" coordsize="21600,21600" o:gfxdata="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OyrB91gAAAAsBAAAPAAAAAAAAAAEAIAAAACIA&#10;AABkcnMvZG93bnJldi54bWxQSwECFAAUAAAACACHTuJAZ3pfoEQCAACWBAAADgAAAAAAAAABACAA&#10;AAAlAQAAZHJzL2Uyb0RvYy54bWxQSwUGAAAAAAYABgBZAQAA2wUAAAAA&#10;">
                <v:fill on="t" focussize="0,0"/>
                <v:stroke weight="0.5pt" color="#000000" miterlimit="8" joinstyle="miter"/>
                <v:imagedata o:title=""/>
                <o:lock v:ext="edit" aspectratio="f"/>
                <v:textbox>
                  <w:txbxContent>
                    <w:p w14:paraId="117ADEEA">
                      <w:pPr>
                        <w:jc w:val="center"/>
                      </w:pPr>
                      <w:r>
                        <w:rPr>
                          <w:rFonts w:hint="eastAsia"/>
                        </w:rPr>
                        <w:t>结果公开</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2781300</wp:posOffset>
                </wp:positionH>
                <wp:positionV relativeFrom="paragraph">
                  <wp:posOffset>2921000</wp:posOffset>
                </wp:positionV>
                <wp:extent cx="793750" cy="330200"/>
                <wp:effectExtent l="5080" t="4445" r="20320" b="8255"/>
                <wp:wrapNone/>
                <wp:docPr id="89" name="文本框 89"/>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16C8819F">
                            <w:pPr>
                              <w:jc w:val="center"/>
                            </w:pPr>
                            <w:r>
                              <w:rPr>
                                <w:rFonts w:hint="eastAsia"/>
                              </w:rPr>
                              <w:t>予以备案</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9pt;margin-top:230pt;height:26pt;width:62.5pt;z-index:251671552;mso-width-relative:page;mso-height-relative:page;" fillcolor="#FFFFFF" filled="t" stroked="t" coordsize="21600,21600" o:gfxdata="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F3GjDVAAAACwEAAA8AAAAAAAAAAQAgAAAAIgAA&#10;AGRycy9kb3ducmV2LnhtbFBLAQIUABQAAAAIAIdO4kDK9SuERAIAAJYEAAAOAAAAAAAAAAEAIAAA&#10;ACQBAABkcnMvZTJvRG9jLnhtbFBLBQYAAAAABgAGAFkBAADaBQAAAAA=&#10;">
                <v:fill on="t" focussize="0,0"/>
                <v:stroke weight="0.5pt" color="#000000" miterlimit="8" joinstyle="miter"/>
                <v:imagedata o:title=""/>
                <o:lock v:ext="edit" aspectratio="f"/>
                <v:textbox>
                  <w:txbxContent>
                    <w:p w14:paraId="16C8819F">
                      <w:pPr>
                        <w:jc w:val="center"/>
                      </w:pPr>
                      <w:r>
                        <w:rPr>
                          <w:rFonts w:hint="eastAsia"/>
                        </w:rPr>
                        <w:t>予以备案</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3175000</wp:posOffset>
                </wp:positionH>
                <wp:positionV relativeFrom="paragraph">
                  <wp:posOffset>2686050</wp:posOffset>
                </wp:positionV>
                <wp:extent cx="635" cy="222250"/>
                <wp:effectExtent l="37465" t="0" r="38100" b="6350"/>
                <wp:wrapNone/>
                <wp:docPr id="88" name="直接箭头连接符 88"/>
                <wp:cNvGraphicFramePr/>
                <a:graphic xmlns:a="http://schemas.openxmlformats.org/drawingml/2006/main">
                  <a:graphicData uri="http://schemas.microsoft.com/office/word/2010/wordprocessingShape">
                    <wps:wsp>
                      <wps:cNvCnPr>
                        <a:cxnSpLocks noChangeShapeType="1"/>
                      </wps:cNvCnPr>
                      <wps:spPr bwMode="auto">
                        <a:xfrm>
                          <a:off x="0" y="0"/>
                          <a:ext cx="635" cy="2222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50pt;margin-top:211.5pt;height:17.5pt;width:0.05pt;z-index:251670528;mso-width-relative:page;mso-height-relative:page;" filled="f" stroked="t" coordsize="21600,21600" o:gfxdata="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4xqVHNkAAAALAQAA&#10;DwAAAAAAAAABACAAAAAiAAAAZHJzL2Rvd25yZXYueG1sUEsBAhQAFAAAAAgAh07iQGhoXicYAgAA&#10;/QMAAA4AAAAAAAAAAQAgAAAAKAEAAGRycy9lMm9Eb2MueG1sUEsFBgAAAAAGAAYAWQEAALIFAAAA&#10;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2781300</wp:posOffset>
                </wp:positionH>
                <wp:positionV relativeFrom="paragraph">
                  <wp:posOffset>2349500</wp:posOffset>
                </wp:positionV>
                <wp:extent cx="793750" cy="330200"/>
                <wp:effectExtent l="5080" t="4445" r="20320" b="8255"/>
                <wp:wrapNone/>
                <wp:docPr id="87"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2AC9AE65">
                            <w:r>
                              <w:rPr>
                                <w:rFonts w:hint="eastAsia"/>
                              </w:rPr>
                              <w:t>受理申请</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9pt;margin-top:185pt;height:26pt;width:62.5pt;z-index:251669504;mso-width-relative:page;mso-height-relative:page;" fillcolor="#FFFFFF" filled="t" stroked="t" coordsize="21600,21600" o:gfxdata="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GmY6NYAAAALAQAADwAAAAAAAAABACAAAAAi&#10;AAAAZHJzL2Rvd25yZXYueG1sUEsBAhQAFAAAAAgAh07iQNFcX69FAgAAlgQAAA4AAAAAAAAAAQAg&#10;AAAAJQEAAGRycy9lMm9Eb2MueG1sUEsFBgAAAAAGAAYAWQEAANwFAAAAAA==&#10;">
                <v:fill on="t" focussize="0,0"/>
                <v:stroke weight="0.5pt" color="#000000" miterlimit="8" joinstyle="miter"/>
                <v:imagedata o:title=""/>
                <o:lock v:ext="edit" aspectratio="f"/>
                <v:textbox>
                  <w:txbxContent>
                    <w:p w14:paraId="2AC9AE65">
                      <w:r>
                        <w:rPr>
                          <w:rFonts w:hint="eastAsia"/>
                        </w:rPr>
                        <w:t>受理申请</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3168650</wp:posOffset>
                </wp:positionH>
                <wp:positionV relativeFrom="paragraph">
                  <wp:posOffset>2146300</wp:posOffset>
                </wp:positionV>
                <wp:extent cx="635" cy="190500"/>
                <wp:effectExtent l="37465" t="0" r="38100" b="0"/>
                <wp:wrapNone/>
                <wp:docPr id="86" name="直接箭头连接符 86"/>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5pt;margin-top:169pt;height:15pt;width:0.05pt;z-index:251668480;mso-width-relative:page;mso-height-relative:page;" filled="f" stroked="t" coordsize="21600,21600" o:gfxdata="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BSAZvZAAAACwEA&#10;AA8AAAAAAAAAAQAgAAAAIgAAAGRycy9kb3ducmV2LnhtbFBLAQIUABQAAAAIAIdO4kBLMWDsGQIA&#10;AP0DAAAOAAAAAAAAAAEAIAAAACgBAABkcnMvZTJvRG9jLnhtbFBLBQYAAAAABgAGAFkBAACzBQAA&#10;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374650</wp:posOffset>
                </wp:positionH>
                <wp:positionV relativeFrom="paragraph">
                  <wp:posOffset>882650</wp:posOffset>
                </wp:positionV>
                <wp:extent cx="1041400" cy="273050"/>
                <wp:effectExtent l="5080" t="5080" r="20320" b="7620"/>
                <wp:wrapNone/>
                <wp:docPr id="85" name="文本框 85"/>
                <wp:cNvGraphicFramePr/>
                <a:graphic xmlns:a="http://schemas.openxmlformats.org/drawingml/2006/main">
                  <a:graphicData uri="http://schemas.microsoft.com/office/word/2010/wordprocessingShape">
                    <wps:wsp>
                      <wps:cNvSpPr txBox="1">
                        <a:spLocks noChangeArrowheads="1"/>
                      </wps:cNvSpPr>
                      <wps:spPr bwMode="auto">
                        <a:xfrm>
                          <a:off x="0" y="0"/>
                          <a:ext cx="1041400" cy="273050"/>
                        </a:xfrm>
                        <a:prstGeom prst="rect">
                          <a:avLst/>
                        </a:prstGeom>
                        <a:solidFill>
                          <a:srgbClr val="FFFFFF"/>
                        </a:solidFill>
                        <a:ln w="6350">
                          <a:solidFill>
                            <a:srgbClr val="000000"/>
                          </a:solidFill>
                          <a:miter lim="800000"/>
                        </a:ln>
                        <a:effectLst/>
                      </wps:spPr>
                      <wps:txbx>
                        <w:txbxContent>
                          <w:p w14:paraId="6BB8F94E">
                            <w:r>
                              <w:rPr>
                                <w:rFonts w:hint="eastAsia"/>
                              </w:rPr>
                              <w:t>企业提交材料</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5pt;margin-top:69.5pt;height:21.5pt;width:82pt;z-index:251660288;mso-width-relative:page;mso-height-relative:page;" fillcolor="#FFFFFF" filled="t" stroked="t" coordsize="21600,21600" o:gfxdata="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OqjETUAAAACgEAAA8AAAAAAAAAAQAgAAAAIgAA&#10;AGRycy9kb3ducmV2LnhtbFBLAQIUABQAAAAIAIdO4kDKdscHRQIAAJcEAAAOAAAAAAAAAAEAIAAA&#10;ACMBAABkcnMvZTJvRG9jLnhtbFBLBQYAAAAABgAGAFkBAADaBQAAAAA=&#10;">
                <v:fill on="t" focussize="0,0"/>
                <v:stroke weight="0.5pt" color="#000000" miterlimit="8" joinstyle="miter"/>
                <v:imagedata o:title=""/>
                <o:lock v:ext="edit" aspectratio="f"/>
                <v:textbox>
                  <w:txbxContent>
                    <w:p w14:paraId="6BB8F94E">
                      <w:r>
                        <w:rPr>
                          <w:rFonts w:hint="eastAsia"/>
                        </w:rPr>
                        <w:t>企业提交材料</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1993900</wp:posOffset>
                </wp:positionH>
                <wp:positionV relativeFrom="paragraph">
                  <wp:posOffset>889000</wp:posOffset>
                </wp:positionV>
                <wp:extent cx="1041400" cy="285750"/>
                <wp:effectExtent l="5080" t="4445" r="20320" b="14605"/>
                <wp:wrapNone/>
                <wp:docPr id="84" name="文本框 84"/>
                <wp:cNvGraphicFramePr/>
                <a:graphic xmlns:a="http://schemas.openxmlformats.org/drawingml/2006/main">
                  <a:graphicData uri="http://schemas.microsoft.com/office/word/2010/wordprocessingShape">
                    <wps:wsp>
                      <wps:cNvSpPr txBox="1">
                        <a:spLocks noChangeArrowheads="1"/>
                      </wps:cNvSpPr>
                      <wps:spPr bwMode="auto">
                        <a:xfrm>
                          <a:off x="0" y="0"/>
                          <a:ext cx="1041400" cy="285750"/>
                        </a:xfrm>
                        <a:prstGeom prst="rect">
                          <a:avLst/>
                        </a:prstGeom>
                        <a:solidFill>
                          <a:srgbClr val="FFFFFF"/>
                        </a:solidFill>
                        <a:ln w="6350">
                          <a:solidFill>
                            <a:srgbClr val="000000"/>
                          </a:solidFill>
                          <a:miter lim="800000"/>
                        </a:ln>
                        <a:effectLst/>
                      </wps:spPr>
                      <wps:txbx>
                        <w:txbxContent>
                          <w:p w14:paraId="2A2FCC7E">
                            <w:pPr>
                              <w:ind w:firstLine="210" w:firstLineChars="100"/>
                            </w:pPr>
                            <w:r>
                              <w:rPr>
                                <w:rFonts w:hint="eastAsia"/>
                              </w:rPr>
                              <w:t>资料审核</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57pt;margin-top:70pt;height:22.5pt;width:82pt;z-index:251661312;mso-width-relative:page;mso-height-relative:page;" fillcolor="#FFFFFF" filled="t" stroked="t" coordsize="21600,21600" o:gfxdata="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8/lDtYAAAALAQAADwAAAAAAAAABACAAAAAi&#10;AAAAZHJzL2Rvd25yZXYueG1sUEsBAhQAFAAAAAgAh07iQMTlNSRFAgAAlwQAAA4AAAAAAAAAAQAg&#10;AAAAJQEAAGRycy9lMm9Eb2MueG1sUEsFBgAAAAAGAAYAWQEAANwFAAAAAA==&#10;">
                <v:fill on="t" focussize="0,0"/>
                <v:stroke weight="0.5pt" color="#000000" miterlimit="8" joinstyle="miter"/>
                <v:imagedata o:title=""/>
                <o:lock v:ext="edit" aspectratio="f"/>
                <v:textbox>
                  <w:txbxContent>
                    <w:p w14:paraId="2A2FCC7E">
                      <w:pPr>
                        <w:ind w:firstLine="210" w:firstLineChars="100"/>
                      </w:pPr>
                      <w:r>
                        <w:rPr>
                          <w:rFonts w:hint="eastAsia"/>
                        </w:rPr>
                        <w:t>资料审核</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2520950</wp:posOffset>
                </wp:positionH>
                <wp:positionV relativeFrom="paragraph">
                  <wp:posOffset>1193800</wp:posOffset>
                </wp:positionV>
                <wp:extent cx="0" cy="292100"/>
                <wp:effectExtent l="4445" t="0" r="14605" b="12700"/>
                <wp:wrapNone/>
                <wp:docPr id="83" name="直接连接符 83"/>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6350">
                          <a:solidFill>
                            <a:srgbClr val="4472C4"/>
                          </a:solidFill>
                          <a:round/>
                        </a:ln>
                        <a:effectLst/>
                      </wps:spPr>
                      <wps:bodyPr/>
                    </wps:wsp>
                  </a:graphicData>
                </a:graphic>
              </wp:anchor>
            </w:drawing>
          </mc:Choice>
          <mc:Fallback>
            <w:pict>
              <v:line id="_x0000_s1026" o:spid="_x0000_s1026" o:spt="20" style="position:absolute;left:0pt;margin-left:198.5pt;margin-top:94pt;height:23pt;width:0pt;z-index:251663360;mso-width-relative:page;mso-height-relative:page;" filled="f" stroked="t" coordsize="21600,21600" o:gfxdata="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qfNnYAAAACwEAAA8AAAAAAAAAAQAgAAAAIgAAAGRycy9kb3ducmV2LnhtbFBLAQIUABQAAAAI&#10;AIdO4kBqWCjt7QEAALkDAAAOAAAAAAAAAAEAIAAAACcBAABkcnMvZTJvRG9jLnhtbFBLBQYAAAAA&#10;BgAGAFkBAACGBQAAAAA=&#10;">
                <v:fill on="f" focussize="0,0"/>
                <v:stroke weight="0.5pt" color="#4472C4" joinstyle="round"/>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1873250</wp:posOffset>
                </wp:positionH>
                <wp:positionV relativeFrom="paragraph">
                  <wp:posOffset>1485900</wp:posOffset>
                </wp:positionV>
                <wp:extent cx="1295400" cy="0"/>
                <wp:effectExtent l="0" t="4445" r="0" b="5080"/>
                <wp:wrapNone/>
                <wp:docPr id="82" name="直接连接符 82"/>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6350">
                          <a:solidFill>
                            <a:srgbClr val="4472C4"/>
                          </a:solidFill>
                          <a:round/>
                        </a:ln>
                        <a:effectLst/>
                      </wps:spPr>
                      <wps:bodyPr/>
                    </wps:wsp>
                  </a:graphicData>
                </a:graphic>
              </wp:anchor>
            </w:drawing>
          </mc:Choice>
          <mc:Fallback>
            <w:pict>
              <v:line id="_x0000_s1026" o:spid="_x0000_s1026" o:spt="20" style="position:absolute;left:0pt;margin-left:147.5pt;margin-top:117pt;height:0pt;width:102pt;z-index:251662336;mso-width-relative:page;mso-height-relative:page;" filled="f" stroked="t" coordsize="21600,21600" o:gfxdata="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Eg8Z/XAAAACwEAAA8AAAAAAAAAAQAgAAAAIgAAAGRycy9kb3ducmV2LnhtbFBLAQIUABQAAAAI&#10;AIdO4kDlzomV7gEAALoDAAAOAAAAAAAAAAEAIAAAACYBAABkcnMvZTJvRG9jLnhtbFBLBQYAAAAA&#10;BgAGAFkBAACGBQAAAAA=&#10;">
                <v:fill on="f" focussize="0,0"/>
                <v:stroke weight="0.5pt" color="#4472C4" joinstyle="round"/>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3168650</wp:posOffset>
                </wp:positionH>
                <wp:positionV relativeFrom="paragraph">
                  <wp:posOffset>1492250</wp:posOffset>
                </wp:positionV>
                <wp:extent cx="635" cy="336550"/>
                <wp:effectExtent l="37465" t="0" r="38100" b="6350"/>
                <wp:wrapNone/>
                <wp:docPr id="81" name="直接箭头连接符 81"/>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5pt;margin-top:117.5pt;height:26.5pt;width:0.05pt;z-index:251665408;mso-width-relative:page;mso-height-relative:page;" filled="f" stroked="t" coordsize="21600,21600" o:gfxdata="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hS+5HZAAAACwEAAA8A&#10;AAAAAAAAAQAgAAAAIgAAAGRycy9kb3ducmV2LnhtbFBLAQIUABQAAAAIAIdO4kBDP/Q5FgIAAP0D&#10;AAAOAAAAAAAAAAEAIAAAACgBAABkcnMvZTJvRG9jLnhtbFBLBQYAAAAABgAGAFkBAACwBQ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1873250</wp:posOffset>
                </wp:positionH>
                <wp:positionV relativeFrom="paragraph">
                  <wp:posOffset>1492250</wp:posOffset>
                </wp:positionV>
                <wp:extent cx="635" cy="336550"/>
                <wp:effectExtent l="37465" t="0" r="38100" b="6350"/>
                <wp:wrapNone/>
                <wp:docPr id="67" name="直接箭头连接符 67"/>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147.5pt;margin-top:117.5pt;height:26.5pt;width:0.05pt;z-index:251664384;mso-width-relative:page;mso-height-relative:page;" filled="f" stroked="t" coordsize="21600,21600" o:gfxdata="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6FZRY2AAAAAsBAAAP&#10;AAAAAAAAAAEAIAAAACIAAABkcnMvZG93bnJldi54bWxQSwECFAAUAAAACACHTuJANnzswBgCAAD9&#10;AwAADgAAAAAAAAABACAAAAAnAQAAZHJzL2Uyb0RvYy54bWxQSwUGAAAAAAYABgBZAQAAsQU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1568450</wp:posOffset>
                </wp:positionH>
                <wp:positionV relativeFrom="paragraph">
                  <wp:posOffset>1822450</wp:posOffset>
                </wp:positionV>
                <wp:extent cx="609600" cy="317500"/>
                <wp:effectExtent l="4445" t="4445" r="14605" b="20955"/>
                <wp:wrapNone/>
                <wp:docPr id="62" name="文本框 62"/>
                <wp:cNvGraphicFramePr/>
                <a:graphic xmlns:a="http://schemas.openxmlformats.org/drawingml/2006/main">
                  <a:graphicData uri="http://schemas.microsoft.com/office/word/2010/wordprocessingShape">
                    <wps:wsp>
                      <wps:cNvSpPr txBox="1">
                        <a:spLocks noChangeArrowheads="1"/>
                      </wps:cNvSpPr>
                      <wps:spPr bwMode="auto">
                        <a:xfrm>
                          <a:off x="0" y="0"/>
                          <a:ext cx="609600" cy="317500"/>
                        </a:xfrm>
                        <a:prstGeom prst="rect">
                          <a:avLst/>
                        </a:prstGeom>
                        <a:solidFill>
                          <a:srgbClr val="FFFFFF"/>
                        </a:solidFill>
                        <a:ln w="6350">
                          <a:solidFill>
                            <a:srgbClr val="000000"/>
                          </a:solidFill>
                          <a:miter lim="800000"/>
                        </a:ln>
                        <a:effectLst/>
                      </wps:spPr>
                      <wps:txbx>
                        <w:txbxContent>
                          <w:p w14:paraId="0A67F075">
                            <w:r>
                              <w:rPr>
                                <w:rFonts w:hint="eastAsia"/>
                              </w:rPr>
                              <w:t>不合格</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3.5pt;margin-top:143.5pt;height:25pt;width:48pt;z-index:251666432;mso-width-relative:page;mso-height-relative:page;" fillcolor="#FFFFFF" filled="t" stroked="t" coordsize="21600,21600" o:gfxdata="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Wa6NUAAAALAQAADwAAAAAAAAABACAAAAAi&#10;AAAAZHJzL2Rvd25yZXYueG1sUEsBAhQAFAAAAAgAh07iQE1R4TpGAgAAlgQAAA4AAAAAAAAAAQAg&#10;AAAAJAEAAGRycy9lMm9Eb2MueG1sUEsFBgAAAAAGAAYAWQEAANwFAAAAAA==&#10;">
                <v:fill on="t" focussize="0,0"/>
                <v:stroke weight="0.5pt" color="#000000" miterlimit="8" joinstyle="miter"/>
                <v:imagedata o:title=""/>
                <o:lock v:ext="edit" aspectratio="f"/>
                <v:textbox>
                  <w:txbxContent>
                    <w:p w14:paraId="0A67F075">
                      <w:r>
                        <w:rPr>
                          <w:rFonts w:hint="eastAsia"/>
                        </w:rPr>
                        <w:t>不合格</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2876550</wp:posOffset>
                </wp:positionH>
                <wp:positionV relativeFrom="paragraph">
                  <wp:posOffset>1835150</wp:posOffset>
                </wp:positionV>
                <wp:extent cx="609600" cy="304800"/>
                <wp:effectExtent l="4445" t="4445" r="14605" b="14605"/>
                <wp:wrapNone/>
                <wp:docPr id="60" name="文本框 60"/>
                <wp:cNvGraphicFramePr/>
                <a:graphic xmlns:a="http://schemas.openxmlformats.org/drawingml/2006/main">
                  <a:graphicData uri="http://schemas.microsoft.com/office/word/2010/wordprocessingShape">
                    <wps:wsp>
                      <wps:cNvSpPr txBox="1">
                        <a:spLocks noChangeArrowheads="1"/>
                      </wps:cNvSpPr>
                      <wps:spPr bwMode="auto">
                        <a:xfrm>
                          <a:off x="0" y="0"/>
                          <a:ext cx="609600" cy="304800"/>
                        </a:xfrm>
                        <a:prstGeom prst="rect">
                          <a:avLst/>
                        </a:prstGeom>
                        <a:solidFill>
                          <a:srgbClr val="FFFFFF"/>
                        </a:solidFill>
                        <a:ln w="6350">
                          <a:solidFill>
                            <a:srgbClr val="000000"/>
                          </a:solidFill>
                          <a:miter lim="800000"/>
                        </a:ln>
                        <a:effectLst/>
                      </wps:spPr>
                      <wps:txbx>
                        <w:txbxContent>
                          <w:p w14:paraId="29BCA0E5">
                            <w:pPr>
                              <w:ind w:firstLine="105" w:firstLineChars="50"/>
                            </w:pPr>
                            <w:r>
                              <w:rPr>
                                <w:rFonts w:hint="eastAsia"/>
                              </w:rPr>
                              <w:t>合格</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26.5pt;margin-top:144.5pt;height:24pt;width:48pt;z-index:251667456;mso-width-relative:page;mso-height-relative:page;" fillcolor="#FFFFFF" filled="t" stroked="t" coordsize="21600,21600" o:gfxdata="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xjvlzYAAAACwEAAA8AAAAAAAAAAQAg&#10;AAAAIgAAAGRycy9kb3ducmV2LnhtbFBLAQIUABQAAAAIAIdO4kBhmvuxRwIAAJYEAAAOAAAAAAAA&#10;AAEAIAAAACcBAABkcnMvZTJvRG9jLnhtbFBLBQYAAAAABgAGAFkBAADgBQAAAAA=&#10;">
                <v:fill on="t" focussize="0,0"/>
                <v:stroke weight="0.5pt" color="#000000" miterlimit="8" joinstyle="miter"/>
                <v:imagedata o:title=""/>
                <o:lock v:ext="edit" aspectratio="f"/>
                <v:textbox>
                  <w:txbxContent>
                    <w:p w14:paraId="29BCA0E5">
                      <w:pPr>
                        <w:ind w:firstLine="105" w:firstLineChars="50"/>
                      </w:pPr>
                      <w:r>
                        <w:rPr>
                          <w:rFonts w:hint="eastAsia"/>
                        </w:rPr>
                        <w:t>合格</w:t>
                      </w:r>
                    </w:p>
                  </w:txbxContent>
                </v:textbox>
              </v:shape>
            </w:pict>
          </mc:Fallback>
        </mc:AlternateContent>
      </w:r>
    </w:p>
    <w:p w14:paraId="0A2A9520">
      <w:pPr>
        <w:shd w:val="clear" w:color="auto" w:fill="FFFFFF"/>
        <w:adjustRightInd w:val="0"/>
        <w:snapToGrid w:val="0"/>
        <w:spacing w:line="560" w:lineRule="exact"/>
        <w:ind w:firstLine="640"/>
        <w:rPr>
          <w:rFonts w:eastAsia="方正黑体_GBK"/>
          <w:bCs/>
          <w:sz w:val="32"/>
          <w:szCs w:val="32"/>
        </w:rPr>
      </w:pPr>
    </w:p>
    <w:p w14:paraId="20CE4851">
      <w:pPr>
        <w:shd w:val="clear" w:color="auto" w:fill="FFFFFF"/>
        <w:adjustRightInd w:val="0"/>
        <w:snapToGrid w:val="0"/>
        <w:spacing w:line="560" w:lineRule="exact"/>
        <w:ind w:firstLine="640"/>
        <w:rPr>
          <w:rFonts w:eastAsia="方正黑体_GBK"/>
          <w:bCs/>
          <w:sz w:val="32"/>
          <w:szCs w:val="32"/>
        </w:rPr>
      </w:pPr>
      <w:r>
        <mc:AlternateContent>
          <mc:Choice Requires="wps">
            <w:drawing>
              <wp:anchor distT="0" distB="0" distL="114300" distR="114300" simplePos="0" relativeHeight="251676672" behindDoc="0" locked="0" layoutInCell="1" allowOverlap="1">
                <wp:simplePos x="0" y="0"/>
                <wp:positionH relativeFrom="column">
                  <wp:posOffset>125730</wp:posOffset>
                </wp:positionH>
                <wp:positionV relativeFrom="paragraph">
                  <wp:posOffset>174625</wp:posOffset>
                </wp:positionV>
                <wp:extent cx="1289050" cy="273050"/>
                <wp:effectExtent l="5080" t="5080" r="20320" b="7620"/>
                <wp:wrapNone/>
                <wp:docPr id="101" name="文本框 101"/>
                <wp:cNvGraphicFramePr/>
                <a:graphic xmlns:a="http://schemas.openxmlformats.org/drawingml/2006/main">
                  <a:graphicData uri="http://schemas.microsoft.com/office/word/2010/wordprocessingShape">
                    <wps:wsp>
                      <wps:cNvSpPr txBox="1">
                        <a:spLocks noChangeArrowheads="1"/>
                      </wps:cNvSpPr>
                      <wps:spPr bwMode="auto">
                        <a:xfrm>
                          <a:off x="0" y="0"/>
                          <a:ext cx="1289050" cy="273050"/>
                        </a:xfrm>
                        <a:prstGeom prst="rect">
                          <a:avLst/>
                        </a:prstGeom>
                        <a:solidFill>
                          <a:srgbClr val="FFFFFF"/>
                        </a:solidFill>
                        <a:ln w="6350">
                          <a:solidFill>
                            <a:srgbClr val="000000"/>
                          </a:solidFill>
                          <a:miter lim="800000"/>
                        </a:ln>
                        <a:effectLst/>
                      </wps:spPr>
                      <wps:txbx>
                        <w:txbxContent>
                          <w:p w14:paraId="5C0D324B">
                            <w:r>
                              <w:rPr>
                                <w:rFonts w:hint="eastAsia"/>
                              </w:rPr>
                              <w:t>企业线上提交材料</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9pt;margin-top:13.75pt;height:21.5pt;width:101.5pt;z-index:251676672;mso-width-relative:page;mso-height-relative:page;" fillcolor="#FFFFFF" filled="t" stroked="t" coordsize="21600,21600" o:gfxdata="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LjpQ1AAAAAgBAAAPAAAAAAAAAAEAIAAAACIAAABk&#10;cnMvZG93bnJldi54bWxQSwECFAAUAAAACACHTuJAkL5NFkMCAACZBAAADgAAAAAAAAABACAAAAAj&#10;AQAAZHJzL2Uyb0RvYy54bWxQSwUGAAAAAAYABgBZAQAA2AUAAAAA&#10;">
                <v:fill on="t" focussize="0,0"/>
                <v:stroke weight="0.5pt" color="#000000" miterlimit="8" joinstyle="miter"/>
                <v:imagedata o:title=""/>
                <o:lock v:ext="edit" aspectratio="f"/>
                <v:textbox>
                  <w:txbxContent>
                    <w:p w14:paraId="5C0D324B">
                      <w:r>
                        <w:rPr>
                          <w:rFonts w:hint="eastAsia"/>
                        </w:rPr>
                        <w:t>企业线上提交材料</w:t>
                      </w:r>
                    </w:p>
                  </w:txbxContent>
                </v:textbox>
              </v:shape>
            </w:pict>
          </mc:Fallback>
        </mc:AlternateContent>
      </w:r>
    </w:p>
    <w:p w14:paraId="1F56E410">
      <w:pPr>
        <w:shd w:val="clear" w:color="auto" w:fill="FFFFFF"/>
        <w:adjustRightInd w:val="0"/>
        <w:snapToGrid w:val="0"/>
        <w:spacing w:line="560" w:lineRule="exact"/>
        <w:ind w:firstLine="640"/>
        <w:rPr>
          <w:rFonts w:eastAsia="方正黑体_GBK"/>
          <w:bCs/>
          <w:sz w:val="32"/>
          <w:szCs w:val="32"/>
        </w:rPr>
      </w:pPr>
    </w:p>
    <w:p w14:paraId="3A8D7718">
      <w:pPr>
        <w:shd w:val="clear" w:color="auto" w:fill="FFFFFF"/>
        <w:adjustRightInd w:val="0"/>
        <w:snapToGrid w:val="0"/>
        <w:spacing w:line="560" w:lineRule="exact"/>
        <w:ind w:firstLine="640"/>
        <w:rPr>
          <w:rFonts w:eastAsia="方正黑体_GBK"/>
          <w:bCs/>
          <w:sz w:val="32"/>
          <w:szCs w:val="32"/>
        </w:rPr>
      </w:pPr>
    </w:p>
    <w:p w14:paraId="20F6856E">
      <w:pPr>
        <w:shd w:val="clear" w:color="auto" w:fill="FFFFFF"/>
        <w:adjustRightInd w:val="0"/>
        <w:snapToGrid w:val="0"/>
        <w:spacing w:line="560" w:lineRule="exact"/>
        <w:ind w:firstLine="640"/>
        <w:rPr>
          <w:rFonts w:eastAsia="方正黑体_GBK"/>
          <w:bCs/>
          <w:sz w:val="32"/>
          <w:szCs w:val="32"/>
        </w:rPr>
      </w:pPr>
    </w:p>
    <w:p w14:paraId="38781D69">
      <w:pPr>
        <w:shd w:val="clear" w:color="auto" w:fill="FFFFFF"/>
        <w:adjustRightInd w:val="0"/>
        <w:snapToGrid w:val="0"/>
        <w:spacing w:line="560" w:lineRule="exact"/>
        <w:ind w:firstLine="640"/>
        <w:rPr>
          <w:rFonts w:eastAsia="方正黑体_GBK"/>
          <w:bCs/>
          <w:sz w:val="32"/>
          <w:szCs w:val="32"/>
        </w:rPr>
      </w:pPr>
    </w:p>
    <w:p w14:paraId="3EE851D9">
      <w:pPr>
        <w:shd w:val="clear" w:color="auto" w:fill="FFFFFF"/>
        <w:adjustRightInd w:val="0"/>
        <w:snapToGrid w:val="0"/>
        <w:spacing w:line="560" w:lineRule="exact"/>
        <w:ind w:firstLine="640"/>
        <w:rPr>
          <w:rFonts w:eastAsia="方正黑体_GBK"/>
          <w:bCs/>
          <w:sz w:val="32"/>
          <w:szCs w:val="32"/>
        </w:rPr>
      </w:pPr>
    </w:p>
    <w:p w14:paraId="4E8C6AFB">
      <w:pPr>
        <w:shd w:val="clear" w:color="auto" w:fill="FFFFFF"/>
        <w:adjustRightInd w:val="0"/>
        <w:snapToGrid w:val="0"/>
        <w:spacing w:line="560" w:lineRule="exact"/>
        <w:ind w:firstLine="640"/>
        <w:rPr>
          <w:rFonts w:eastAsia="方正黑体_GBK"/>
          <w:bCs/>
          <w:sz w:val="32"/>
          <w:szCs w:val="32"/>
        </w:rPr>
      </w:pPr>
    </w:p>
    <w:p w14:paraId="5C5D37C8">
      <w:pPr>
        <w:shd w:val="clear" w:color="auto" w:fill="FFFFFF"/>
        <w:adjustRightInd w:val="0"/>
        <w:snapToGrid w:val="0"/>
        <w:spacing w:line="560" w:lineRule="exact"/>
        <w:ind w:firstLine="640"/>
        <w:rPr>
          <w:rFonts w:eastAsia="方正黑体_GBK"/>
          <w:bCs/>
          <w:sz w:val="32"/>
          <w:szCs w:val="32"/>
        </w:rPr>
      </w:pPr>
    </w:p>
    <w:p w14:paraId="1E0EF06A">
      <w:pPr>
        <w:shd w:val="clear" w:color="auto" w:fill="FFFFFF"/>
        <w:adjustRightInd w:val="0"/>
        <w:snapToGrid w:val="0"/>
        <w:spacing w:line="560" w:lineRule="exact"/>
        <w:ind w:firstLine="640"/>
        <w:rPr>
          <w:rFonts w:eastAsia="方正黑体_GBK"/>
          <w:bCs/>
          <w:sz w:val="32"/>
          <w:szCs w:val="32"/>
        </w:rPr>
      </w:pPr>
      <w:r>
        <mc:AlternateContent>
          <mc:Choice Requires="wps">
            <w:drawing>
              <wp:anchor distT="0" distB="0" distL="114300" distR="114300" simplePos="0" relativeHeight="251688960" behindDoc="0" locked="0" layoutInCell="1" allowOverlap="1">
                <wp:simplePos x="0" y="0"/>
                <wp:positionH relativeFrom="column">
                  <wp:posOffset>2738755</wp:posOffset>
                </wp:positionH>
                <wp:positionV relativeFrom="paragraph">
                  <wp:posOffset>115570</wp:posOffset>
                </wp:positionV>
                <wp:extent cx="1033145" cy="330200"/>
                <wp:effectExtent l="5080" t="5080" r="9525" b="7620"/>
                <wp:wrapNone/>
                <wp:docPr id="106" name="文本框 106"/>
                <wp:cNvGraphicFramePr/>
                <a:graphic xmlns:a="http://schemas.openxmlformats.org/drawingml/2006/main">
                  <a:graphicData uri="http://schemas.microsoft.com/office/word/2010/wordprocessingShape">
                    <wps:wsp>
                      <wps:cNvSpPr txBox="1">
                        <a:spLocks noChangeArrowheads="1"/>
                      </wps:cNvSpPr>
                      <wps:spPr bwMode="auto">
                        <a:xfrm>
                          <a:off x="0" y="0"/>
                          <a:ext cx="1033145" cy="330200"/>
                        </a:xfrm>
                        <a:prstGeom prst="rect">
                          <a:avLst/>
                        </a:prstGeom>
                        <a:solidFill>
                          <a:srgbClr val="FFFFFF"/>
                        </a:solidFill>
                        <a:ln w="6350">
                          <a:solidFill>
                            <a:srgbClr val="000000"/>
                          </a:solidFill>
                          <a:miter lim="800000"/>
                        </a:ln>
                        <a:effectLst/>
                      </wps:spPr>
                      <wps:txbx>
                        <w:txbxContent>
                          <w:p w14:paraId="31C9A9E0">
                            <w:pPr>
                              <w:jc w:val="center"/>
                            </w:pPr>
                            <w:r>
                              <w:rPr>
                                <w:rFonts w:hint="eastAsia"/>
                                <w:highlight w:val="yellow"/>
                              </w:rPr>
                              <w:t>系统公开</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5.65pt;margin-top:9.1pt;height:26pt;width:81.35pt;z-index:251688960;mso-width-relative:page;mso-height-relative:page;" fillcolor="#FFFFFF" filled="t" stroked="t" coordsize="21600,21600" o:gfxdata="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4ciQdYAAAAJAQAADwAAAAAAAAABACAA&#10;AAAiAAAAZHJzL2Rvd25yZXYueG1sUEsBAhQAFAAAAAgAh07iQMDxrjdIAgAAmQQAAA4AAAAAAAAA&#10;AQAgAAAAJQEAAGRycy9lMm9Eb2MueG1sUEsFBgAAAAAGAAYAWQEAAN8FAAAAAA==&#10;">
                <v:fill on="t" focussize="0,0"/>
                <v:stroke weight="0.5pt" color="#000000" miterlimit="8" joinstyle="miter"/>
                <v:imagedata o:title=""/>
                <o:lock v:ext="edit" aspectratio="f"/>
                <v:textbox>
                  <w:txbxContent>
                    <w:p w14:paraId="31C9A9E0">
                      <w:pPr>
                        <w:jc w:val="center"/>
                      </w:pPr>
                      <w:r>
                        <w:rPr>
                          <w:rFonts w:hint="eastAsia"/>
                          <w:highlight w:val="yellow"/>
                        </w:rPr>
                        <w:t>系统公开</w:t>
                      </w:r>
                    </w:p>
                  </w:txbxContent>
                </v:textbox>
              </v:shape>
            </w:pict>
          </mc:Fallback>
        </mc:AlternateContent>
      </w:r>
    </w:p>
    <w:p w14:paraId="671C710B">
      <w:pPr>
        <w:shd w:val="clear" w:color="auto" w:fill="FFFFFF"/>
        <w:adjustRightInd w:val="0"/>
        <w:snapToGrid w:val="0"/>
        <w:spacing w:line="560" w:lineRule="exact"/>
        <w:ind w:firstLine="640"/>
        <w:rPr>
          <w:rFonts w:eastAsia="方正黑体_GBK"/>
          <w:bCs/>
          <w:sz w:val="32"/>
          <w:szCs w:val="32"/>
        </w:rPr>
      </w:pPr>
    </w:p>
    <w:p w14:paraId="3D429E25">
      <w:pPr>
        <w:spacing w:line="560" w:lineRule="exact"/>
        <w:ind w:firstLine="640" w:firstLineChars="200"/>
        <w:rPr>
          <w:rFonts w:ascii="Times New Roman" w:hAnsi="Times New Roman" w:eastAsia="方正仿宋_GBK" w:cs="Times New Roman"/>
          <w:bCs/>
          <w:sz w:val="32"/>
          <w:szCs w:val="32"/>
        </w:rPr>
      </w:pPr>
    </w:p>
    <w:p w14:paraId="79375918">
      <w:pPr>
        <w:adjustRightInd w:val="0"/>
        <w:snapToGrid w:val="0"/>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十四、办理形式：</w:t>
      </w:r>
    </w:p>
    <w:p w14:paraId="3912874E">
      <w:pPr>
        <w:wordWrap w:val="0"/>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网上办理。</w:t>
      </w:r>
    </w:p>
    <w:p w14:paraId="696F4705">
      <w:pPr>
        <w:wordWrap w:val="0"/>
        <w:adjustRightInd w:val="0"/>
        <w:snapToGrid w:val="0"/>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十五、到办理现场次数：</w:t>
      </w:r>
    </w:p>
    <w:p w14:paraId="296FFCA3">
      <w:pPr>
        <w:wordWrap w:val="0"/>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网上办理：0次。</w:t>
      </w:r>
    </w:p>
    <w:p w14:paraId="03831F5E">
      <w:pPr>
        <w:wordWrap w:val="0"/>
        <w:adjustRightInd w:val="0"/>
        <w:snapToGrid w:val="0"/>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十六、审查标准：</w:t>
      </w:r>
    </w:p>
    <w:p w14:paraId="1D3BF393">
      <w:pPr>
        <w:wordWrap w:val="0"/>
        <w:adjustRightInd w:val="0"/>
        <w:snapToGrid w:val="0"/>
        <w:spacing w:line="560" w:lineRule="exact"/>
        <w:ind w:firstLine="640" w:firstLineChars="200"/>
        <w:rPr>
          <w:rFonts w:ascii="Times New Roman" w:hAnsi="Times New Roman" w:eastAsia="方正黑体简体" w:cs="Times New Roman"/>
          <w:sz w:val="28"/>
          <w:szCs w:val="28"/>
        </w:rPr>
      </w:pPr>
      <w:r>
        <w:rPr>
          <w:rFonts w:ascii="Times New Roman" w:hAnsi="Times New Roman" w:eastAsia="方正仿宋_GBK" w:cs="Times New Roman"/>
          <w:bCs/>
          <w:sz w:val="32"/>
          <w:szCs w:val="32"/>
        </w:rPr>
        <w:t>申请材料填写准确、完整、真实、有效。</w:t>
      </w:r>
    </w:p>
    <w:p w14:paraId="60061D2A">
      <w:pPr>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十七、通办范围：</w:t>
      </w:r>
    </w:p>
    <w:p w14:paraId="01143825">
      <w:pPr>
        <w:spacing w:line="560"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bCs/>
          <w:sz w:val="32"/>
          <w:szCs w:val="32"/>
        </w:rPr>
        <w:t>直属海关负责各自辖区受理事项业务办理。</w:t>
      </w:r>
    </w:p>
    <w:p w14:paraId="69ED24E3">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十八、预约办理：</w:t>
      </w:r>
      <w:r>
        <w:rPr>
          <w:rFonts w:ascii="Times New Roman" w:hAnsi="Times New Roman" w:eastAsia="方正仿宋_GBK" w:cs="Times New Roman"/>
          <w:bCs/>
          <w:sz w:val="32"/>
          <w:szCs w:val="32"/>
        </w:rPr>
        <w:t>否。</w:t>
      </w:r>
    </w:p>
    <w:p w14:paraId="49AB5C14">
      <w:pPr>
        <w:spacing w:line="560" w:lineRule="exact"/>
        <w:ind w:firstLine="640" w:firstLineChars="200"/>
        <w:rPr>
          <w:rFonts w:ascii="Times New Roman" w:hAnsi="Times New Roman" w:eastAsia="方正仿宋_GBK" w:cs="Times New Roman"/>
          <w:b/>
          <w:bCs/>
          <w:sz w:val="32"/>
          <w:szCs w:val="32"/>
        </w:rPr>
      </w:pPr>
      <w:r>
        <w:rPr>
          <w:rFonts w:ascii="Times New Roman" w:hAnsi="Times New Roman" w:eastAsia="方正黑体_GBK" w:cs="Times New Roman"/>
          <w:bCs/>
          <w:sz w:val="32"/>
          <w:szCs w:val="32"/>
        </w:rPr>
        <w:t>十九、网上支付：</w:t>
      </w:r>
      <w:r>
        <w:rPr>
          <w:rFonts w:ascii="Times New Roman" w:hAnsi="Times New Roman" w:eastAsia="方正仿宋_GBK" w:cs="Times New Roman"/>
          <w:bCs/>
          <w:sz w:val="32"/>
          <w:szCs w:val="32"/>
        </w:rPr>
        <w:t>否。</w:t>
      </w:r>
    </w:p>
    <w:p w14:paraId="3A5E1835">
      <w:pPr>
        <w:spacing w:line="560" w:lineRule="exact"/>
        <w:ind w:firstLine="640" w:firstLineChars="200"/>
        <w:rPr>
          <w:rFonts w:eastAsia="方正黑体_GBK"/>
          <w:bCs/>
          <w:sz w:val="32"/>
          <w:szCs w:val="32"/>
        </w:rPr>
      </w:pPr>
      <w:r>
        <w:rPr>
          <w:rFonts w:eastAsia="方正黑体_GBK"/>
          <w:bCs/>
          <w:sz w:val="32"/>
          <w:szCs w:val="32"/>
        </w:rPr>
        <w:t>二十、物流快递：</w:t>
      </w:r>
      <w:r>
        <w:rPr>
          <w:rFonts w:hint="eastAsia" w:eastAsia="方正仿宋_GBK"/>
          <w:bCs/>
          <w:sz w:val="32"/>
          <w:szCs w:val="32"/>
        </w:rPr>
        <w:t>无</w:t>
      </w:r>
      <w:r>
        <w:rPr>
          <w:rFonts w:eastAsia="方正仿宋_GBK"/>
          <w:bCs/>
          <w:sz w:val="32"/>
          <w:szCs w:val="32"/>
        </w:rPr>
        <w:t>。</w:t>
      </w:r>
    </w:p>
    <w:p w14:paraId="3C882EA4">
      <w:pPr>
        <w:wordWrap w:val="0"/>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二十一、办理地点：</w:t>
      </w:r>
    </w:p>
    <w:p w14:paraId="4CBF7C0A">
      <w:pPr>
        <w:wordWrap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（一）</w:t>
      </w:r>
      <w:r>
        <w:rPr>
          <w:rFonts w:hint="eastAsia" w:ascii="Times New Roman" w:hAnsi="Times New Roman" w:eastAsia="方正仿宋_GBK"/>
          <w:sz w:val="32"/>
          <w:szCs w:val="32"/>
          <w:lang w:eastAsia="zh-CN"/>
        </w:rPr>
        <w:t>海关政务服务平台</w:t>
      </w:r>
      <w:bookmarkStart w:id="3" w:name="_GoBack"/>
      <w:bookmarkEnd w:id="3"/>
      <w:r>
        <w:rPr>
          <w:rFonts w:ascii="Times New Roman" w:hAnsi="Times New Roman" w:eastAsia="方正仿宋_GBK" w:cs="Times New Roman"/>
          <w:bCs/>
          <w:sz w:val="32"/>
          <w:szCs w:val="32"/>
        </w:rPr>
        <w:t>（平台地址：http://online.customs.gov.cn）的“动植物检疫”版块办理。</w:t>
      </w:r>
    </w:p>
    <w:p w14:paraId="3752496B">
      <w:pPr>
        <w:wordWrap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（二）现场办理：详见</w:t>
      </w:r>
    </w:p>
    <w:p w14:paraId="7A2F8BAF">
      <w:pPr>
        <w:wordWrap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w:t>
      </w:r>
      <w:r>
        <w:fldChar w:fldCharType="begin"/>
      </w:r>
      <w:r>
        <w:instrText xml:space="preserve"> HYPERLINK "http://xiamen.customs.gov.cn/xiamen_customs/491106/491119/dzwjy57/4007998/index.html" </w:instrText>
      </w:r>
      <w:r>
        <w:fldChar w:fldCharType="separate"/>
      </w:r>
      <w:r>
        <w:rPr>
          <w:rStyle w:val="13"/>
          <w:rFonts w:ascii="Times New Roman" w:hAnsi="Times New Roman" w:eastAsia="方正仿宋_GBK" w:cs="Times New Roman"/>
          <w:bCs/>
          <w:sz w:val="32"/>
          <w:szCs w:val="32"/>
        </w:rPr>
        <w:t>http://xiamen.customs.gov.cn/xiamen_customs/491106/491119/dzwjy57/4007998/index.html</w:t>
      </w:r>
      <w:r>
        <w:rPr>
          <w:rStyle w:val="13"/>
          <w:rFonts w:ascii="Times New Roman" w:hAnsi="Times New Roman" w:eastAsia="方正仿宋_GBK" w:cs="Times New Roman"/>
          <w:bCs/>
          <w:sz w:val="32"/>
          <w:szCs w:val="32"/>
        </w:rPr>
        <w:fldChar w:fldCharType="end"/>
      </w:r>
      <w:r>
        <w:rPr>
          <w:rFonts w:ascii="Times New Roman" w:hAnsi="Times New Roman" w:eastAsia="方正仿宋_GBK" w:cs="Times New Roman"/>
          <w:bCs/>
          <w:sz w:val="32"/>
          <w:szCs w:val="32"/>
        </w:rPr>
        <w:t>）</w:t>
      </w:r>
    </w:p>
    <w:p w14:paraId="498570DA">
      <w:pPr>
        <w:wordWrap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二十二、办理时间：</w:t>
      </w:r>
    </w:p>
    <w:p w14:paraId="25FDC511">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（一）网上办理。企业在线申请时间：24小时。</w:t>
      </w:r>
    </w:p>
    <w:p w14:paraId="4A2FA35C">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（二）现场办理：详见</w:t>
      </w:r>
    </w:p>
    <w:p w14:paraId="52E2A79C">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w:t>
      </w:r>
      <w:r>
        <w:fldChar w:fldCharType="begin"/>
      </w:r>
      <w:r>
        <w:instrText xml:space="preserve"> HYPERLINK "http://xiamen.customs.gov.cn/xiamen_customs/491106/491119/dzwjy57/4007998/index.html" </w:instrText>
      </w:r>
      <w:r>
        <w:fldChar w:fldCharType="separate"/>
      </w:r>
      <w:r>
        <w:rPr>
          <w:rStyle w:val="13"/>
          <w:rFonts w:ascii="Times New Roman" w:hAnsi="Times New Roman" w:eastAsia="方正仿宋_GBK" w:cs="Times New Roman"/>
          <w:bCs/>
          <w:sz w:val="32"/>
          <w:szCs w:val="32"/>
        </w:rPr>
        <w:t>http://xiamen.customs.gov.cn/xiamen_customs/491106/491119/dzwjy57/4007998/index.html</w:t>
      </w:r>
      <w:r>
        <w:rPr>
          <w:rStyle w:val="13"/>
          <w:rFonts w:ascii="Times New Roman" w:hAnsi="Times New Roman" w:eastAsia="方正仿宋_GBK" w:cs="Times New Roman"/>
          <w:bCs/>
          <w:sz w:val="32"/>
          <w:szCs w:val="32"/>
        </w:rPr>
        <w:fldChar w:fldCharType="end"/>
      </w:r>
      <w:r>
        <w:rPr>
          <w:rFonts w:ascii="Times New Roman" w:hAnsi="Times New Roman" w:eastAsia="方正仿宋_GBK" w:cs="Times New Roman"/>
          <w:bCs/>
          <w:sz w:val="32"/>
          <w:szCs w:val="32"/>
        </w:rPr>
        <w:t>）</w:t>
      </w:r>
    </w:p>
    <w:p w14:paraId="651AFDE1">
      <w:pPr>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黑体_GBK" w:cs="Times New Roman"/>
          <w:bCs/>
          <w:sz w:val="32"/>
          <w:szCs w:val="32"/>
        </w:rPr>
        <w:t>二十三、咨询电话：</w:t>
      </w:r>
      <w:r>
        <w:rPr>
          <w:rFonts w:ascii="Times New Roman" w:hAnsi="Times New Roman" w:eastAsia="方正仿宋_GBK" w:cs="Times New Roman"/>
          <w:bCs/>
          <w:sz w:val="32"/>
          <w:szCs w:val="32"/>
        </w:rPr>
        <w:t>12360海关服务热线。</w:t>
      </w:r>
    </w:p>
    <w:p w14:paraId="030620EF">
      <w:pPr>
        <w:spacing w:line="560" w:lineRule="exact"/>
        <w:ind w:firstLine="640" w:firstLineChars="200"/>
        <w:rPr>
          <w:rFonts w:eastAsia="方正仿宋_GBK"/>
          <w:bCs/>
          <w:sz w:val="32"/>
          <w:szCs w:val="32"/>
        </w:rPr>
      </w:pPr>
      <w:r>
        <w:rPr>
          <w:rFonts w:eastAsia="方正黑体_GBK"/>
          <w:bCs/>
          <w:sz w:val="32"/>
          <w:szCs w:val="32"/>
        </w:rPr>
        <w:t>二十四、监督电话：</w:t>
      </w:r>
      <w:r>
        <w:rPr>
          <w:rFonts w:eastAsia="方正仿宋_GBK"/>
          <w:bCs/>
          <w:sz w:val="32"/>
          <w:szCs w:val="32"/>
        </w:rPr>
        <w:t>12360海关服务热线。</w:t>
      </w:r>
    </w:p>
    <w:p w14:paraId="78FBEC7C">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bCs/>
          <w:sz w:val="32"/>
          <w:szCs w:val="32"/>
        </w:rPr>
        <w:t>二十五、空白表单样式、填写示范：</w:t>
      </w:r>
      <w:r>
        <w:rPr>
          <w:rFonts w:ascii="Times New Roman" w:hAnsi="Times New Roman" w:eastAsia="方正仿宋_GBK" w:cs="Times New Roman"/>
          <w:sz w:val="32"/>
          <w:szCs w:val="32"/>
        </w:rPr>
        <w:t>附件1。</w:t>
      </w:r>
    </w:p>
    <w:p w14:paraId="7C349F2B">
      <w:pPr>
        <w:rPr>
          <w:rFonts w:ascii="Times New Roman" w:hAnsi="Times New Roman" w:cs="Times New Roman"/>
        </w:rPr>
      </w:pPr>
    </w:p>
    <w:p w14:paraId="462C8CFC">
      <w:pPr>
        <w:rPr>
          <w:rFonts w:ascii="Times New Roman" w:hAnsi="Times New Roman" w:cs="Times New Roman"/>
        </w:rPr>
      </w:pPr>
    </w:p>
    <w:p w14:paraId="7594F37B">
      <w:pPr>
        <w:rPr>
          <w:rFonts w:ascii="Times New Roman" w:hAnsi="Times New Roman" w:cs="Times New Roman"/>
        </w:rPr>
      </w:pPr>
    </w:p>
    <w:p w14:paraId="53F4E747">
      <w:pPr>
        <w:rPr>
          <w:rFonts w:ascii="Times New Roman" w:hAnsi="Times New Roman" w:cs="Times New Roman"/>
        </w:rPr>
      </w:pPr>
    </w:p>
    <w:p w14:paraId="79762198">
      <w:pPr>
        <w:rPr>
          <w:rFonts w:ascii="Times New Roman" w:hAnsi="Times New Roman" w:cs="Times New Roman"/>
        </w:rPr>
      </w:pPr>
    </w:p>
    <w:p w14:paraId="7E9B5FFF">
      <w:pPr>
        <w:rPr>
          <w:rFonts w:ascii="Times New Roman" w:hAnsi="Times New Roman" w:cs="Times New Roman"/>
        </w:rPr>
      </w:pPr>
    </w:p>
    <w:p w14:paraId="0D766F6D">
      <w:pPr>
        <w:rPr>
          <w:rFonts w:ascii="Times New Roman" w:hAnsi="Times New Roman" w:cs="Times New Roman"/>
        </w:rPr>
      </w:pPr>
    </w:p>
    <w:p w14:paraId="5F69E83F">
      <w:pPr>
        <w:rPr>
          <w:rFonts w:ascii="Times New Roman" w:hAnsi="Times New Roman" w:cs="Times New Roman"/>
        </w:rPr>
      </w:pPr>
    </w:p>
    <w:p w14:paraId="0424BFD4">
      <w:pPr>
        <w:rPr>
          <w:rFonts w:ascii="Times New Roman" w:hAnsi="Times New Roman" w:cs="Times New Roman"/>
        </w:rPr>
      </w:pPr>
    </w:p>
    <w:p w14:paraId="64D7A09B">
      <w:pPr>
        <w:rPr>
          <w:rFonts w:ascii="Times New Roman" w:hAnsi="Times New Roman" w:cs="Times New Roman"/>
        </w:rPr>
      </w:pPr>
    </w:p>
    <w:p w14:paraId="6A63F7D4">
      <w:pPr>
        <w:rPr>
          <w:rFonts w:ascii="Times New Roman" w:hAnsi="Times New Roman" w:cs="Times New Roman"/>
        </w:rPr>
      </w:pPr>
    </w:p>
    <w:p w14:paraId="265F990E">
      <w:pPr>
        <w:rPr>
          <w:rFonts w:ascii="Times New Roman" w:hAnsi="Times New Roman" w:cs="Times New Roman"/>
        </w:rPr>
      </w:pPr>
    </w:p>
    <w:p w14:paraId="7C11FE7A">
      <w:pPr>
        <w:rPr>
          <w:rFonts w:ascii="Times New Roman" w:hAnsi="Times New Roman" w:cs="Times New Roman"/>
        </w:rPr>
      </w:pPr>
    </w:p>
    <w:p w14:paraId="582D35B3">
      <w:pPr>
        <w:rPr>
          <w:rFonts w:ascii="Times New Roman" w:hAnsi="Times New Roman" w:cs="Times New Roman"/>
        </w:rPr>
      </w:pPr>
    </w:p>
    <w:p w14:paraId="610932AA">
      <w:pPr>
        <w:rPr>
          <w:rFonts w:ascii="Times New Roman" w:hAnsi="Times New Roman" w:cs="Times New Roman"/>
        </w:rPr>
      </w:pPr>
    </w:p>
    <w:p w14:paraId="43023642">
      <w:pPr>
        <w:rPr>
          <w:rFonts w:ascii="Times New Roman" w:hAnsi="Times New Roman" w:cs="Times New Roman"/>
        </w:rPr>
      </w:pPr>
    </w:p>
    <w:p w14:paraId="533E43C3">
      <w:pPr>
        <w:rPr>
          <w:rFonts w:ascii="Times New Roman" w:hAnsi="Times New Roman" w:cs="Times New Roman"/>
        </w:rPr>
      </w:pPr>
    </w:p>
    <w:p w14:paraId="51E108CD">
      <w:pPr>
        <w:rPr>
          <w:rFonts w:hint="eastAsia" w:ascii="方正黑体_GBK" w:eastAsia="方正黑体_GBK"/>
          <w:bCs/>
          <w:sz w:val="32"/>
          <w:szCs w:val="32"/>
        </w:rPr>
      </w:pPr>
      <w:r>
        <w:rPr>
          <w:rFonts w:ascii="Times New Roman" w:hAnsi="Times New Roman" w:cs="Times New Roman"/>
        </w:rPr>
        <w:br w:type="page"/>
      </w:r>
      <w:r>
        <w:rPr>
          <w:rFonts w:hint="eastAsia" w:ascii="方正黑体_GBK" w:eastAsia="方正黑体_GBK"/>
          <w:bCs/>
          <w:sz w:val="32"/>
          <w:szCs w:val="32"/>
        </w:rPr>
        <w:t>附件1</w:t>
      </w:r>
    </w:p>
    <w:p w14:paraId="169809F4">
      <w:pPr>
        <w:jc w:val="center"/>
        <w:rPr>
          <w:sz w:val="30"/>
          <w:szCs w:val="30"/>
        </w:rPr>
      </w:pPr>
      <w:r>
        <w:rPr>
          <w:rFonts w:hint="eastAsia"/>
          <w:sz w:val="30"/>
          <w:szCs w:val="30"/>
        </w:rPr>
        <w:t>进境遗传物质使用单位备案申请表</w:t>
      </w:r>
    </w:p>
    <w:tbl>
      <w:tblPr>
        <w:tblStyle w:val="9"/>
        <w:tblW w:w="8835"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3"/>
        <w:gridCol w:w="1560"/>
        <w:gridCol w:w="1842"/>
        <w:gridCol w:w="709"/>
        <w:gridCol w:w="2471"/>
      </w:tblGrid>
      <w:tr w14:paraId="729C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74531438">
            <w:pPr>
              <w:jc w:val="center"/>
            </w:pPr>
            <w:r>
              <w:rPr>
                <w:rFonts w:hint="eastAsia"/>
              </w:rPr>
              <w:t>申请单位</w:t>
            </w:r>
          </w:p>
        </w:tc>
        <w:tc>
          <w:tcPr>
            <w:tcW w:w="6582" w:type="dxa"/>
            <w:gridSpan w:val="4"/>
            <w:vAlign w:val="center"/>
          </w:tcPr>
          <w:p w14:paraId="7C3191A3">
            <w:pPr>
              <w:jc w:val="center"/>
            </w:pPr>
          </w:p>
        </w:tc>
      </w:tr>
      <w:tr w14:paraId="7BF1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570CC3FE">
            <w:pPr>
              <w:jc w:val="center"/>
            </w:pPr>
            <w:r>
              <w:rPr>
                <w:rFonts w:hint="eastAsia"/>
              </w:rPr>
              <w:t>企业注册地址</w:t>
            </w:r>
          </w:p>
        </w:tc>
        <w:tc>
          <w:tcPr>
            <w:tcW w:w="6582" w:type="dxa"/>
            <w:gridSpan w:val="4"/>
            <w:vAlign w:val="center"/>
          </w:tcPr>
          <w:p w14:paraId="749C6A30">
            <w:pPr>
              <w:jc w:val="center"/>
            </w:pPr>
          </w:p>
        </w:tc>
      </w:tr>
      <w:tr w14:paraId="642F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1A543231">
            <w:pPr>
              <w:jc w:val="center"/>
            </w:pPr>
            <w:r>
              <w:rPr>
                <w:rFonts w:hint="eastAsia"/>
              </w:rPr>
              <w:t>企业办公地址</w:t>
            </w:r>
          </w:p>
        </w:tc>
        <w:tc>
          <w:tcPr>
            <w:tcW w:w="6582" w:type="dxa"/>
            <w:gridSpan w:val="4"/>
            <w:vAlign w:val="center"/>
          </w:tcPr>
          <w:p w14:paraId="1D5B9BC0">
            <w:pPr>
              <w:jc w:val="center"/>
            </w:pPr>
          </w:p>
        </w:tc>
      </w:tr>
      <w:tr w14:paraId="6B75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424C6C32">
            <w:pPr>
              <w:jc w:val="center"/>
            </w:pPr>
            <w:r>
              <w:rPr>
                <w:rFonts w:hint="eastAsia"/>
              </w:rPr>
              <w:t>统一社会信用代码（随附营业执照复印件）</w:t>
            </w:r>
          </w:p>
        </w:tc>
        <w:tc>
          <w:tcPr>
            <w:tcW w:w="6582" w:type="dxa"/>
            <w:gridSpan w:val="4"/>
            <w:vAlign w:val="center"/>
          </w:tcPr>
          <w:p w14:paraId="12E97417">
            <w:pPr>
              <w:jc w:val="center"/>
            </w:pPr>
          </w:p>
        </w:tc>
      </w:tr>
      <w:tr w14:paraId="2176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22CECBBB">
            <w:pPr>
              <w:jc w:val="center"/>
            </w:pPr>
            <w:r>
              <w:rPr>
                <w:rFonts w:hint="eastAsia"/>
              </w:rPr>
              <w:t>法人代表（随附身份证明复印件）</w:t>
            </w:r>
          </w:p>
        </w:tc>
        <w:tc>
          <w:tcPr>
            <w:tcW w:w="1560" w:type="dxa"/>
            <w:vAlign w:val="center"/>
          </w:tcPr>
          <w:p w14:paraId="1C3CC968">
            <w:pPr>
              <w:jc w:val="center"/>
            </w:pPr>
          </w:p>
        </w:tc>
        <w:tc>
          <w:tcPr>
            <w:tcW w:w="1842" w:type="dxa"/>
            <w:vAlign w:val="center"/>
          </w:tcPr>
          <w:p w14:paraId="4418A34D">
            <w:pPr>
              <w:jc w:val="center"/>
            </w:pPr>
            <w:r>
              <w:rPr>
                <w:rFonts w:hint="eastAsia"/>
              </w:rPr>
              <w:t>联系电话</w:t>
            </w:r>
          </w:p>
        </w:tc>
        <w:tc>
          <w:tcPr>
            <w:tcW w:w="3180" w:type="dxa"/>
            <w:gridSpan w:val="2"/>
          </w:tcPr>
          <w:p w14:paraId="2F674755">
            <w:pPr>
              <w:jc w:val="center"/>
            </w:pPr>
          </w:p>
        </w:tc>
      </w:tr>
      <w:tr w14:paraId="2704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6B7A583E">
            <w:pPr>
              <w:jc w:val="center"/>
            </w:pPr>
            <w:r>
              <w:rPr>
                <w:rFonts w:hint="eastAsia"/>
              </w:rPr>
              <w:t>业务联系人</w:t>
            </w:r>
          </w:p>
        </w:tc>
        <w:tc>
          <w:tcPr>
            <w:tcW w:w="1560" w:type="dxa"/>
            <w:vAlign w:val="center"/>
          </w:tcPr>
          <w:p w14:paraId="6967BE30">
            <w:pPr>
              <w:jc w:val="center"/>
            </w:pPr>
          </w:p>
        </w:tc>
        <w:tc>
          <w:tcPr>
            <w:tcW w:w="1842" w:type="dxa"/>
            <w:vAlign w:val="center"/>
          </w:tcPr>
          <w:p w14:paraId="27856613">
            <w:pPr>
              <w:jc w:val="center"/>
            </w:pPr>
            <w:r>
              <w:rPr>
                <w:rFonts w:hint="eastAsia"/>
              </w:rPr>
              <w:t>联系电话</w:t>
            </w:r>
          </w:p>
        </w:tc>
        <w:tc>
          <w:tcPr>
            <w:tcW w:w="3180" w:type="dxa"/>
            <w:gridSpan w:val="2"/>
          </w:tcPr>
          <w:p w14:paraId="17F5725D">
            <w:pPr>
              <w:jc w:val="center"/>
            </w:pPr>
          </w:p>
        </w:tc>
      </w:tr>
      <w:tr w14:paraId="3CE9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53" w:type="dxa"/>
            <w:vAlign w:val="center"/>
          </w:tcPr>
          <w:p w14:paraId="747F920F">
            <w:pPr>
              <w:jc w:val="center"/>
            </w:pPr>
            <w:r>
              <w:rPr>
                <w:rFonts w:hint="eastAsia"/>
              </w:rPr>
              <w:t>传真</w:t>
            </w:r>
          </w:p>
        </w:tc>
        <w:tc>
          <w:tcPr>
            <w:tcW w:w="3402" w:type="dxa"/>
            <w:gridSpan w:val="2"/>
            <w:vAlign w:val="center"/>
          </w:tcPr>
          <w:p w14:paraId="1AD080FB">
            <w:pPr>
              <w:jc w:val="center"/>
            </w:pPr>
          </w:p>
        </w:tc>
        <w:tc>
          <w:tcPr>
            <w:tcW w:w="709" w:type="dxa"/>
            <w:vAlign w:val="center"/>
          </w:tcPr>
          <w:p w14:paraId="0DE6DDA1">
            <w:pPr>
              <w:jc w:val="center"/>
            </w:pPr>
            <w:r>
              <w:rPr>
                <w:rFonts w:hint="eastAsia"/>
              </w:rPr>
              <w:t>电子邮箱</w:t>
            </w:r>
          </w:p>
        </w:tc>
        <w:tc>
          <w:tcPr>
            <w:tcW w:w="2471" w:type="dxa"/>
            <w:vAlign w:val="center"/>
          </w:tcPr>
          <w:p w14:paraId="61237253">
            <w:pPr>
              <w:jc w:val="center"/>
            </w:pPr>
          </w:p>
        </w:tc>
      </w:tr>
      <w:tr w14:paraId="6621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253" w:type="dxa"/>
            <w:vAlign w:val="center"/>
          </w:tcPr>
          <w:p w14:paraId="727BCA28">
            <w:pPr>
              <w:jc w:val="center"/>
            </w:pPr>
            <w:r>
              <w:rPr>
                <w:rFonts w:hint="eastAsia"/>
              </w:rPr>
              <w:t>单位性质</w:t>
            </w:r>
          </w:p>
        </w:tc>
        <w:tc>
          <w:tcPr>
            <w:tcW w:w="6582" w:type="dxa"/>
            <w:gridSpan w:val="4"/>
            <w:vAlign w:val="center"/>
          </w:tcPr>
          <w:p w14:paraId="61242EC7">
            <w:pPr>
              <w:ind w:left="105" w:firstLine="315" w:firstLineChars="150"/>
            </w:pPr>
            <w:r>
              <w:rPr>
                <w:rFonts w:hint="eastAsia" w:ascii="宋体" w:hAnsi="宋体"/>
              </w:rPr>
              <w:t>□</w:t>
            </w:r>
            <w:r>
              <w:rPr>
                <w:rFonts w:hint="eastAsia"/>
              </w:rPr>
              <w:t xml:space="preserve"> 国有企业      </w:t>
            </w:r>
            <w:r>
              <w:rPr>
                <w:rFonts w:hint="eastAsia" w:ascii="宋体" w:hAnsi="宋体"/>
              </w:rPr>
              <w:t xml:space="preserve">□ </w:t>
            </w:r>
            <w:r>
              <w:rPr>
                <w:rFonts w:hint="eastAsia"/>
              </w:rPr>
              <w:t xml:space="preserve">事业单位     </w:t>
            </w:r>
            <w:r>
              <w:rPr>
                <w:rFonts w:hint="eastAsia" w:ascii="宋体" w:hAnsi="宋体"/>
              </w:rPr>
              <w:t>□</w:t>
            </w:r>
            <w:r>
              <w:rPr>
                <w:rFonts w:hint="eastAsia"/>
              </w:rPr>
              <w:t xml:space="preserve"> 合资企业</w:t>
            </w:r>
          </w:p>
          <w:p w14:paraId="3F6F91FC">
            <w:pPr>
              <w:ind w:left="105" w:firstLine="315" w:firstLineChars="150"/>
              <w:rPr>
                <w:u w:val="single"/>
              </w:rPr>
            </w:pPr>
            <w:r>
              <w:rPr>
                <w:rFonts w:hint="eastAsia" w:ascii="宋体" w:hAnsi="宋体"/>
              </w:rPr>
              <w:t xml:space="preserve">□ </w:t>
            </w:r>
            <w:r>
              <w:rPr>
                <w:rFonts w:hint="eastAsia"/>
              </w:rPr>
              <w:t xml:space="preserve">外资企业      </w:t>
            </w:r>
            <w:r>
              <w:rPr>
                <w:rFonts w:hint="eastAsia" w:ascii="宋体" w:hAnsi="宋体"/>
              </w:rPr>
              <w:t>□</w:t>
            </w:r>
            <w:r>
              <w:rPr>
                <w:rFonts w:hint="eastAsia"/>
              </w:rPr>
              <w:t xml:space="preserve"> 私有企业     </w:t>
            </w:r>
            <w:r>
              <w:rPr>
                <w:rFonts w:hint="eastAsia" w:ascii="宋体" w:hAnsi="宋体"/>
              </w:rPr>
              <w:t xml:space="preserve">□ </w:t>
            </w:r>
            <w:r>
              <w:rPr>
                <w:rFonts w:hint="eastAsia"/>
              </w:rPr>
              <w:t>其他</w:t>
            </w:r>
            <w:r>
              <w:rPr>
                <w:rFonts w:hint="eastAsia"/>
                <w:u w:val="single"/>
              </w:rPr>
              <w:t xml:space="preserve">           </w:t>
            </w:r>
          </w:p>
        </w:tc>
      </w:tr>
      <w:tr w14:paraId="76F2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trPr>
        <w:tc>
          <w:tcPr>
            <w:tcW w:w="8835" w:type="dxa"/>
            <w:gridSpan w:val="5"/>
          </w:tcPr>
          <w:p w14:paraId="66BC6884">
            <w:pPr>
              <w:ind w:firstLine="420" w:firstLineChars="200"/>
            </w:pPr>
          </w:p>
          <w:p w14:paraId="06A6B92B">
            <w:pPr>
              <w:ind w:firstLine="420" w:firstLineChars="200"/>
            </w:pPr>
            <w:r>
              <w:rPr>
                <w:rFonts w:hint="eastAsia"/>
              </w:rPr>
              <w:t>企业声明：</w:t>
            </w:r>
          </w:p>
          <w:p w14:paraId="7E94B91C">
            <w:pPr>
              <w:ind w:firstLine="420" w:firstLineChars="200"/>
            </w:pPr>
            <w:r>
              <w:rPr>
                <w:rFonts w:hint="eastAsia"/>
              </w:rPr>
              <w:t>根据《进境动物遗传物质检疫管理办法》 ，现申请使用进境动物遗传物质。我单位将严格遵守《中华人民共和国进出境动植物检疫法》及其实施条例等法律法规；接受海关机构的监督指导；认真履行《进境动物遗传物质检疫管理办法》规定的义务。</w:t>
            </w:r>
          </w:p>
          <w:p w14:paraId="261E7EEF">
            <w:pPr>
              <w:ind w:firstLine="420" w:firstLineChars="200"/>
            </w:pPr>
          </w:p>
          <w:p w14:paraId="30EA62A4">
            <w:pPr>
              <w:ind w:firstLine="420" w:firstLineChars="200"/>
            </w:pPr>
          </w:p>
          <w:p w14:paraId="35D20EB3">
            <w:pPr>
              <w:ind w:firstLine="420" w:firstLineChars="200"/>
            </w:pPr>
            <w:r>
              <w:rPr>
                <w:rFonts w:hint="eastAsia"/>
              </w:rPr>
              <w:t xml:space="preserve">                                         申请单位（公章）</w:t>
            </w:r>
          </w:p>
          <w:p w14:paraId="1EA783F4">
            <w:pPr>
              <w:ind w:firstLine="420" w:firstLineChars="200"/>
            </w:pPr>
          </w:p>
          <w:p w14:paraId="3A60910E">
            <w:pPr>
              <w:ind w:firstLine="420" w:firstLineChars="200"/>
            </w:pPr>
          </w:p>
          <w:p w14:paraId="20D90055">
            <w:pPr>
              <w:ind w:firstLine="420" w:firstLineChars="200"/>
            </w:pPr>
            <w:r>
              <w:rPr>
                <w:rFonts w:hint="eastAsia"/>
              </w:rPr>
              <w:t xml:space="preserve">                                         法人代表（签字）：</w:t>
            </w:r>
          </w:p>
          <w:p w14:paraId="52D8A7EE">
            <w:pPr>
              <w:ind w:firstLine="420" w:firstLineChars="200"/>
            </w:pPr>
            <w:r>
              <w:rPr>
                <w:rFonts w:hint="eastAsia"/>
              </w:rPr>
              <w:t xml:space="preserve">                                                </w:t>
            </w:r>
          </w:p>
          <w:p w14:paraId="1EC8BAD3">
            <w:pPr>
              <w:ind w:firstLine="5355" w:firstLineChars="2550"/>
            </w:pPr>
            <w:r>
              <w:rPr>
                <w:rFonts w:hint="eastAsia"/>
              </w:rPr>
              <w:t xml:space="preserve">  年   月   日</w:t>
            </w:r>
          </w:p>
        </w:tc>
      </w:tr>
    </w:tbl>
    <w:p w14:paraId="28447861">
      <w:pPr>
        <w:widowControl/>
        <w:spacing w:before="150" w:after="150" w:line="360" w:lineRule="atLeast"/>
        <w:rPr>
          <w:rFonts w:hint="eastAsia"/>
        </w:rPr>
      </w:pPr>
    </w:p>
    <w:p w14:paraId="0600A546">
      <w:pPr>
        <w:widowControl/>
        <w:spacing w:before="150" w:after="150" w:line="360" w:lineRule="atLeast"/>
        <w:rPr>
          <w:rFonts w:hint="eastAsia"/>
        </w:rPr>
      </w:pPr>
      <w:r>
        <w:br w:type="page"/>
      </w:r>
    </w:p>
    <w:p w14:paraId="29E3AA41">
      <w:pPr>
        <w:jc w:val="center"/>
        <w:rPr>
          <w:sz w:val="30"/>
          <w:szCs w:val="30"/>
        </w:rPr>
      </w:pPr>
      <w:r>
        <w:rPr>
          <w:rFonts w:hint="eastAsia"/>
          <w:sz w:val="30"/>
          <w:szCs w:val="30"/>
        </w:rPr>
        <w:t>进境遗传物质使用单位备案申请表</w:t>
      </w:r>
    </w:p>
    <w:tbl>
      <w:tblPr>
        <w:tblStyle w:val="9"/>
        <w:tblW w:w="8835"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3"/>
        <w:gridCol w:w="1560"/>
        <w:gridCol w:w="1842"/>
        <w:gridCol w:w="709"/>
        <w:gridCol w:w="2471"/>
      </w:tblGrid>
      <w:tr w14:paraId="7308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5C8209F4">
            <w:pPr>
              <w:jc w:val="center"/>
            </w:pPr>
            <w:r>
              <w:rPr>
                <w:rFonts w:hint="eastAsia"/>
              </w:rPr>
              <w:t>申请单位</w:t>
            </w:r>
          </w:p>
        </w:tc>
        <w:tc>
          <w:tcPr>
            <w:tcW w:w="6582" w:type="dxa"/>
            <w:gridSpan w:val="4"/>
            <w:vAlign w:val="center"/>
          </w:tcPr>
          <w:p w14:paraId="63808DF0">
            <w:pPr>
              <w:jc w:val="center"/>
            </w:pPr>
            <w:r>
              <w:rPr>
                <w:rFonts w:hint="eastAsia" w:cs="宋体"/>
              </w:rPr>
              <w:t>厦门</w:t>
            </w:r>
            <w:r>
              <w:t>XX</w:t>
            </w:r>
            <w:r>
              <w:rPr>
                <w:rFonts w:hint="eastAsia" w:cs="宋体"/>
              </w:rPr>
              <w:t>进出口有限公司</w:t>
            </w:r>
          </w:p>
        </w:tc>
      </w:tr>
      <w:tr w14:paraId="2D42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3FC6683D">
            <w:pPr>
              <w:jc w:val="center"/>
            </w:pPr>
            <w:r>
              <w:rPr>
                <w:rFonts w:hint="eastAsia"/>
              </w:rPr>
              <w:t>企业注册地址</w:t>
            </w:r>
          </w:p>
        </w:tc>
        <w:tc>
          <w:tcPr>
            <w:tcW w:w="6582" w:type="dxa"/>
            <w:gridSpan w:val="4"/>
            <w:vAlign w:val="center"/>
          </w:tcPr>
          <w:p w14:paraId="79BA312A">
            <w:pPr>
              <w:jc w:val="center"/>
            </w:pPr>
            <w:r>
              <w:rPr>
                <w:rFonts w:hint="eastAsia" w:cs="宋体"/>
              </w:rPr>
              <w:t>厦门市思明区</w:t>
            </w:r>
            <w:r>
              <w:t>XX</w:t>
            </w:r>
            <w:r>
              <w:rPr>
                <w:rFonts w:hint="eastAsia" w:cs="宋体"/>
              </w:rPr>
              <w:t>路</w:t>
            </w:r>
            <w:r>
              <w:t>XX</w:t>
            </w:r>
            <w:r>
              <w:rPr>
                <w:rFonts w:hint="eastAsia" w:cs="宋体"/>
              </w:rPr>
              <w:t>号</w:t>
            </w:r>
            <w:r>
              <w:t>XX</w:t>
            </w:r>
            <w:r>
              <w:rPr>
                <w:rFonts w:hint="eastAsia" w:cs="宋体"/>
              </w:rPr>
              <w:t>室</w:t>
            </w:r>
          </w:p>
        </w:tc>
      </w:tr>
      <w:tr w14:paraId="38A1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328539B9">
            <w:pPr>
              <w:jc w:val="center"/>
            </w:pPr>
            <w:r>
              <w:rPr>
                <w:rFonts w:hint="eastAsia"/>
              </w:rPr>
              <w:t>企业办公地址</w:t>
            </w:r>
          </w:p>
        </w:tc>
        <w:tc>
          <w:tcPr>
            <w:tcW w:w="6582" w:type="dxa"/>
            <w:gridSpan w:val="4"/>
            <w:vAlign w:val="center"/>
          </w:tcPr>
          <w:p w14:paraId="187C2136">
            <w:pPr>
              <w:jc w:val="center"/>
            </w:pPr>
            <w:r>
              <w:rPr>
                <w:rFonts w:hint="eastAsia" w:cs="宋体"/>
              </w:rPr>
              <w:t>厦门市海沧区</w:t>
            </w:r>
            <w:r>
              <w:t>XX</w:t>
            </w:r>
            <w:r>
              <w:rPr>
                <w:rFonts w:hint="eastAsia" w:cs="宋体"/>
              </w:rPr>
              <w:t>路</w:t>
            </w:r>
            <w:r>
              <w:t>XX</w:t>
            </w:r>
            <w:r>
              <w:rPr>
                <w:rFonts w:hint="eastAsia" w:cs="宋体"/>
              </w:rPr>
              <w:t>号</w:t>
            </w:r>
            <w:r>
              <w:t>XX</w:t>
            </w:r>
            <w:r>
              <w:rPr>
                <w:rFonts w:hint="eastAsia" w:cs="宋体"/>
              </w:rPr>
              <w:t>室</w:t>
            </w:r>
          </w:p>
        </w:tc>
      </w:tr>
      <w:tr w14:paraId="6BFF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3B9B4482">
            <w:pPr>
              <w:jc w:val="center"/>
            </w:pPr>
            <w:r>
              <w:rPr>
                <w:rFonts w:hint="eastAsia"/>
              </w:rPr>
              <w:t>统一社会信用代码（随附营业执照复印件）</w:t>
            </w:r>
          </w:p>
        </w:tc>
        <w:tc>
          <w:tcPr>
            <w:tcW w:w="6582" w:type="dxa"/>
            <w:gridSpan w:val="4"/>
            <w:vAlign w:val="center"/>
          </w:tcPr>
          <w:p w14:paraId="6FE94204">
            <w:pPr>
              <w:jc w:val="center"/>
            </w:pPr>
            <w:r>
              <w:rPr>
                <w:rFonts w:hint="eastAsia"/>
                <w:sz w:val="24"/>
              </w:rPr>
              <w:t>xxxxxxxx</w:t>
            </w:r>
          </w:p>
        </w:tc>
      </w:tr>
      <w:tr w14:paraId="6554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633BCD28">
            <w:pPr>
              <w:jc w:val="center"/>
            </w:pPr>
            <w:r>
              <w:rPr>
                <w:rFonts w:hint="eastAsia"/>
              </w:rPr>
              <w:t>法人代表（随附身份证明复印件）</w:t>
            </w:r>
          </w:p>
        </w:tc>
        <w:tc>
          <w:tcPr>
            <w:tcW w:w="1560" w:type="dxa"/>
            <w:vAlign w:val="center"/>
          </w:tcPr>
          <w:p w14:paraId="2A46BFF9">
            <w:pPr>
              <w:jc w:val="center"/>
            </w:pPr>
            <w:r>
              <w:rPr>
                <w:rFonts w:hint="eastAsia"/>
              </w:rPr>
              <w:t>林XX</w:t>
            </w:r>
          </w:p>
        </w:tc>
        <w:tc>
          <w:tcPr>
            <w:tcW w:w="1842" w:type="dxa"/>
            <w:vAlign w:val="center"/>
          </w:tcPr>
          <w:p w14:paraId="72CEB925">
            <w:pPr>
              <w:jc w:val="center"/>
            </w:pPr>
            <w:r>
              <w:rPr>
                <w:rFonts w:hint="eastAsia"/>
              </w:rPr>
              <w:t>联系电话</w:t>
            </w:r>
          </w:p>
        </w:tc>
        <w:tc>
          <w:tcPr>
            <w:tcW w:w="3180" w:type="dxa"/>
            <w:gridSpan w:val="2"/>
          </w:tcPr>
          <w:p w14:paraId="36CA89BC">
            <w:pPr>
              <w:jc w:val="center"/>
            </w:pPr>
            <w:r>
              <w:rPr>
                <w:rFonts w:hint="eastAsia"/>
                <w:sz w:val="24"/>
              </w:rPr>
              <w:t>XXXXXXXXXX</w:t>
            </w:r>
          </w:p>
        </w:tc>
      </w:tr>
      <w:tr w14:paraId="6752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4C07290A">
            <w:pPr>
              <w:jc w:val="center"/>
            </w:pPr>
            <w:r>
              <w:rPr>
                <w:rFonts w:hint="eastAsia"/>
              </w:rPr>
              <w:t>业务联系人</w:t>
            </w:r>
          </w:p>
        </w:tc>
        <w:tc>
          <w:tcPr>
            <w:tcW w:w="1560" w:type="dxa"/>
            <w:vAlign w:val="center"/>
          </w:tcPr>
          <w:p w14:paraId="3C84C6A0">
            <w:pPr>
              <w:jc w:val="center"/>
            </w:pPr>
            <w:r>
              <w:rPr>
                <w:rFonts w:hint="eastAsia"/>
              </w:rPr>
              <w:t>陈XX</w:t>
            </w:r>
          </w:p>
        </w:tc>
        <w:tc>
          <w:tcPr>
            <w:tcW w:w="1842" w:type="dxa"/>
            <w:vAlign w:val="center"/>
          </w:tcPr>
          <w:p w14:paraId="54E0CD69">
            <w:pPr>
              <w:jc w:val="center"/>
            </w:pPr>
            <w:r>
              <w:rPr>
                <w:rFonts w:hint="eastAsia"/>
              </w:rPr>
              <w:t>联系电话</w:t>
            </w:r>
          </w:p>
        </w:tc>
        <w:tc>
          <w:tcPr>
            <w:tcW w:w="3180" w:type="dxa"/>
            <w:gridSpan w:val="2"/>
          </w:tcPr>
          <w:p w14:paraId="4D902A73">
            <w:pPr>
              <w:jc w:val="center"/>
            </w:pPr>
            <w:r>
              <w:rPr>
                <w:rFonts w:hint="eastAsia"/>
                <w:sz w:val="24"/>
              </w:rPr>
              <w:t>XXXXXXXXXX</w:t>
            </w:r>
          </w:p>
        </w:tc>
      </w:tr>
      <w:tr w14:paraId="6487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53" w:type="dxa"/>
            <w:vAlign w:val="center"/>
          </w:tcPr>
          <w:p w14:paraId="5DD7FADE">
            <w:pPr>
              <w:jc w:val="center"/>
            </w:pPr>
            <w:r>
              <w:rPr>
                <w:rFonts w:hint="eastAsia"/>
              </w:rPr>
              <w:t>传真</w:t>
            </w:r>
          </w:p>
        </w:tc>
        <w:tc>
          <w:tcPr>
            <w:tcW w:w="3402" w:type="dxa"/>
            <w:gridSpan w:val="2"/>
            <w:vAlign w:val="center"/>
          </w:tcPr>
          <w:p w14:paraId="1E07C4CA">
            <w:pPr>
              <w:jc w:val="center"/>
            </w:pPr>
          </w:p>
        </w:tc>
        <w:tc>
          <w:tcPr>
            <w:tcW w:w="709" w:type="dxa"/>
            <w:vAlign w:val="center"/>
          </w:tcPr>
          <w:p w14:paraId="379837DC">
            <w:pPr>
              <w:jc w:val="center"/>
            </w:pPr>
            <w:r>
              <w:rPr>
                <w:rFonts w:hint="eastAsia"/>
              </w:rPr>
              <w:t>电子邮箱</w:t>
            </w:r>
          </w:p>
        </w:tc>
        <w:tc>
          <w:tcPr>
            <w:tcW w:w="2471" w:type="dxa"/>
            <w:vAlign w:val="center"/>
          </w:tcPr>
          <w:p w14:paraId="2C86364B">
            <w:pPr>
              <w:jc w:val="center"/>
            </w:pPr>
          </w:p>
        </w:tc>
      </w:tr>
      <w:tr w14:paraId="6FFD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253" w:type="dxa"/>
            <w:vAlign w:val="center"/>
          </w:tcPr>
          <w:p w14:paraId="63B6DC55">
            <w:pPr>
              <w:jc w:val="center"/>
            </w:pPr>
            <w:r>
              <w:rPr>
                <w:rFonts w:hint="eastAsia"/>
              </w:rPr>
              <w:t>单位性质</w:t>
            </w:r>
          </w:p>
        </w:tc>
        <w:tc>
          <w:tcPr>
            <w:tcW w:w="6582" w:type="dxa"/>
            <w:gridSpan w:val="4"/>
            <w:vAlign w:val="center"/>
          </w:tcPr>
          <w:p w14:paraId="46D73125">
            <w:pPr>
              <w:ind w:left="105" w:firstLine="315" w:firstLineChars="150"/>
            </w:pPr>
            <w:r>
              <w:rPr>
                <w:rFonts w:hint="eastAsia" w:ascii="宋体" w:hAnsi="宋体"/>
              </w:rPr>
              <w:t>□</w:t>
            </w:r>
            <w:r>
              <w:rPr>
                <w:rFonts w:hint="eastAsia"/>
              </w:rPr>
              <w:t xml:space="preserve"> 国有企业      </w:t>
            </w:r>
            <w:r>
              <w:rPr>
                <w:rFonts w:hint="eastAsia" w:ascii="宋体" w:hAnsi="宋体"/>
              </w:rPr>
              <w:t xml:space="preserve">□ </w:t>
            </w:r>
            <w:r>
              <w:rPr>
                <w:rFonts w:hint="eastAsia"/>
              </w:rPr>
              <w:t xml:space="preserve">事业单位     </w:t>
            </w:r>
            <w:r>
              <w:rPr>
                <w:rFonts w:hint="eastAsia" w:ascii="宋体" w:hAnsi="宋体"/>
              </w:rPr>
              <w:t>□</w:t>
            </w:r>
            <w:r>
              <w:rPr>
                <w:rFonts w:hint="eastAsia"/>
              </w:rPr>
              <w:t xml:space="preserve"> 合资企业</w:t>
            </w:r>
          </w:p>
          <w:p w14:paraId="122BAC87">
            <w:pPr>
              <w:ind w:left="105" w:firstLine="315" w:firstLineChars="150"/>
              <w:rPr>
                <w:u w:val="single"/>
              </w:rPr>
            </w:pPr>
            <w:r>
              <w:rPr>
                <w:rFonts w:hint="eastAsia" w:ascii="宋体" w:hAnsi="宋体"/>
              </w:rPr>
              <w:t xml:space="preserve">□ </w:t>
            </w:r>
            <w:r>
              <w:rPr>
                <w:rFonts w:hint="eastAsia"/>
              </w:rPr>
              <w:t xml:space="preserve">外资企业      </w:t>
            </w:r>
            <w:r>
              <w:rPr>
                <w:rFonts w:hint="eastAsia" w:ascii="宋体" w:hAnsi="Wingdings 2"/>
                <w:sz w:val="24"/>
              </w:rPr>
              <w:sym w:font="Wingdings 2" w:char="F052"/>
            </w:r>
            <w:r>
              <w:rPr>
                <w:rFonts w:hint="eastAsia"/>
              </w:rPr>
              <w:t xml:space="preserve"> 私有企业     </w:t>
            </w:r>
            <w:r>
              <w:rPr>
                <w:rFonts w:hint="eastAsia" w:ascii="宋体" w:hAnsi="宋体"/>
              </w:rPr>
              <w:t xml:space="preserve">□ </w:t>
            </w:r>
            <w:r>
              <w:rPr>
                <w:rFonts w:hint="eastAsia"/>
              </w:rPr>
              <w:t>其他</w:t>
            </w:r>
            <w:r>
              <w:rPr>
                <w:rFonts w:hint="eastAsia"/>
                <w:u w:val="single"/>
              </w:rPr>
              <w:t xml:space="preserve">           </w:t>
            </w:r>
          </w:p>
        </w:tc>
      </w:tr>
      <w:tr w14:paraId="6A1C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trPr>
        <w:tc>
          <w:tcPr>
            <w:tcW w:w="8835" w:type="dxa"/>
            <w:gridSpan w:val="5"/>
          </w:tcPr>
          <w:p w14:paraId="3A4A10CF">
            <w:pPr>
              <w:ind w:firstLine="420" w:firstLineChars="200"/>
            </w:pPr>
          </w:p>
          <w:p w14:paraId="09CE6564">
            <w:pPr>
              <w:ind w:firstLine="420" w:firstLineChars="200"/>
            </w:pPr>
            <w:r>
              <w:rPr>
                <w:rFonts w:hint="eastAsia"/>
              </w:rPr>
              <w:t>企业声明：</w:t>
            </w:r>
          </w:p>
          <w:p w14:paraId="551A71F8">
            <w:pPr>
              <w:ind w:firstLine="420" w:firstLineChars="200"/>
            </w:pPr>
            <w:r>
              <w:rPr>
                <w:rFonts w:hint="eastAsia"/>
              </w:rPr>
              <w:t>根据《进境动物遗传物质检疫管理办法》 ，现申请使用进境动物遗传物质。我单位将严格遵守《中华人民共和国进出境动植物检疫法》及其实施条例等法律法规；接受海关机构的监督指导；认真履行《进境动物遗传物质检疫管理办法》规定的义务。</w:t>
            </w:r>
          </w:p>
          <w:p w14:paraId="7E76375A">
            <w:pPr>
              <w:ind w:firstLine="420" w:firstLineChars="200"/>
            </w:pPr>
          </w:p>
          <w:p w14:paraId="2D0CD3F3">
            <w:pPr>
              <w:ind w:firstLine="420" w:firstLineChars="200"/>
            </w:pPr>
          </w:p>
          <w:p w14:paraId="3FDAA904">
            <w:pPr>
              <w:ind w:firstLine="420" w:firstLineChars="200"/>
            </w:pPr>
            <w:r>
              <w:rPr>
                <w:rFonts w:hint="eastAsia"/>
              </w:rPr>
              <w:t xml:space="preserve">                                         申请单位（公章）</w:t>
            </w:r>
          </w:p>
          <w:p w14:paraId="7EADA8CC">
            <w:pPr>
              <w:ind w:firstLine="420" w:firstLineChars="200"/>
            </w:pPr>
          </w:p>
          <w:p w14:paraId="4B1635B1">
            <w:pPr>
              <w:ind w:firstLine="420" w:firstLineChars="200"/>
            </w:pPr>
          </w:p>
          <w:p w14:paraId="0CD909E2">
            <w:pPr>
              <w:ind w:firstLine="420" w:firstLineChars="200"/>
            </w:pPr>
            <w:r>
              <w:rPr>
                <w:rFonts w:hint="eastAsia"/>
              </w:rPr>
              <w:t xml:space="preserve">                                         法人代表（签字）：</w:t>
            </w:r>
          </w:p>
          <w:p w14:paraId="5DCEE097">
            <w:pPr>
              <w:ind w:firstLine="420" w:firstLineChars="200"/>
            </w:pPr>
            <w:r>
              <w:rPr>
                <w:rFonts w:hint="eastAsia"/>
              </w:rPr>
              <w:t xml:space="preserve">                                                </w:t>
            </w:r>
          </w:p>
          <w:p w14:paraId="4E46EC0D">
            <w:pPr>
              <w:ind w:firstLine="5355" w:firstLineChars="2550"/>
            </w:pPr>
            <w:r>
              <w:rPr>
                <w:rFonts w:hint="eastAsia"/>
              </w:rPr>
              <w:t xml:space="preserve">  年   月   日</w:t>
            </w:r>
          </w:p>
        </w:tc>
      </w:tr>
    </w:tbl>
    <w:p w14:paraId="664EAC98">
      <w:pPr>
        <w:widowControl/>
        <w:spacing w:before="150" w:after="150" w:line="360" w:lineRule="atLeast"/>
        <w:rPr>
          <w:rFonts w:hint="eastAsia"/>
        </w:rPr>
      </w:pPr>
    </w:p>
    <w:p w14:paraId="26F89C7F">
      <w:pPr>
        <w:widowControl/>
        <w:spacing w:before="150" w:after="150" w:line="360" w:lineRule="atLeast"/>
      </w:pPr>
      <w:r>
        <w:br w:type="page"/>
      </w:r>
    </w:p>
    <w:p w14:paraId="16C94AF2">
      <w:pPr>
        <w:rPr>
          <w:rFonts w:hint="eastAsia" w:ascii="方正黑体_GBK" w:eastAsia="方正黑体_GBK"/>
          <w:bCs/>
          <w:sz w:val="32"/>
          <w:szCs w:val="32"/>
        </w:rPr>
      </w:pPr>
      <w:r>
        <w:rPr>
          <w:rFonts w:hint="eastAsia" w:ascii="方正黑体_GBK" w:eastAsia="方正黑体_GBK"/>
          <w:bCs/>
          <w:sz w:val="32"/>
          <w:szCs w:val="32"/>
        </w:rPr>
        <w:t>附件2</w:t>
      </w:r>
    </w:p>
    <w:p w14:paraId="1C7B8242">
      <w:pPr>
        <w:spacing w:line="560" w:lineRule="exact"/>
        <w:jc w:val="center"/>
        <w:rPr>
          <w:rFonts w:eastAsia="方正小标宋_GBK"/>
          <w:sz w:val="36"/>
          <w:szCs w:val="36"/>
        </w:rPr>
      </w:pPr>
      <w:r>
        <w:rPr>
          <w:rFonts w:hint="eastAsia" w:eastAsia="方正小标宋_GBK"/>
          <w:sz w:val="36"/>
          <w:szCs w:val="36"/>
        </w:rPr>
        <w:t>注销申请书</w:t>
      </w:r>
    </w:p>
    <w:p w14:paraId="422AAD3F">
      <w:pPr>
        <w:spacing w:line="720" w:lineRule="auto"/>
        <w:rPr>
          <w:rFonts w:eastAsia="方正仿宋_GBK"/>
          <w:sz w:val="28"/>
          <w:szCs w:val="28"/>
        </w:rPr>
      </w:pPr>
    </w:p>
    <w:p w14:paraId="3978469B">
      <w:pPr>
        <w:rPr>
          <w:rFonts w:ascii="仿宋_GB2312" w:eastAsia="仿宋_GB2312"/>
          <w:sz w:val="28"/>
          <w:szCs w:val="28"/>
        </w:rPr>
      </w:pPr>
      <w:r>
        <w:rPr>
          <w:rFonts w:hint="eastAsia" w:ascii="仿宋_GB2312" w:eastAsia="仿宋_GB2312"/>
          <w:sz w:val="28"/>
          <w:szCs w:val="28"/>
        </w:rPr>
        <w:t>中华人民共和国</w:t>
      </w:r>
      <w:r>
        <w:rPr>
          <w:rFonts w:hint="eastAsia" w:ascii="仿宋_GB2312" w:eastAsia="仿宋_GB2312"/>
          <w:sz w:val="28"/>
          <w:szCs w:val="28"/>
          <w:u w:val="single"/>
        </w:rPr>
        <w:t>**</w:t>
      </w:r>
      <w:r>
        <w:rPr>
          <w:rFonts w:hint="eastAsia" w:ascii="仿宋_GB2312" w:eastAsia="仿宋_GB2312"/>
          <w:sz w:val="28"/>
          <w:szCs w:val="28"/>
        </w:rPr>
        <w:t>海关：</w:t>
      </w:r>
    </w:p>
    <w:p w14:paraId="11CC77D6">
      <w:pPr>
        <w:ind w:firstLine="560" w:firstLineChars="200"/>
        <w:rPr>
          <w:rFonts w:ascii="仿宋_GB2312" w:eastAsia="仿宋_GB2312"/>
          <w:sz w:val="28"/>
          <w:szCs w:val="28"/>
        </w:rPr>
      </w:pPr>
      <w:r>
        <w:rPr>
          <w:rFonts w:hint="eastAsia" w:ascii="仿宋_GB2312" w:eastAsia="仿宋_GB2312"/>
          <w:sz w:val="28"/>
          <w:szCs w:val="28"/>
        </w:rPr>
        <w:t>申请人：</w:t>
      </w:r>
      <w:r>
        <w:rPr>
          <w:rFonts w:hint="eastAsia" w:ascii="仿宋_GB2312" w:eastAsia="仿宋_GB2312"/>
          <w:sz w:val="28"/>
          <w:szCs w:val="28"/>
          <w:u w:val="single"/>
        </w:rPr>
        <w:t>厦门***公司</w:t>
      </w:r>
      <w:r>
        <w:rPr>
          <w:rFonts w:hint="eastAsia" w:ascii="仿宋_GB2312" w:eastAsia="仿宋_GB2312"/>
          <w:sz w:val="28"/>
          <w:szCs w:val="28"/>
        </w:rPr>
        <w:t>，统一社会信用代码：</w:t>
      </w:r>
      <w:r>
        <w:rPr>
          <w:rFonts w:hint="eastAsia" w:ascii="仿宋_GB2312" w:eastAsia="仿宋_GB2312"/>
          <w:sz w:val="28"/>
          <w:szCs w:val="28"/>
          <w:u w:val="single"/>
        </w:rPr>
        <w:t xml:space="preserve"> *** </w:t>
      </w:r>
      <w:r>
        <w:rPr>
          <w:rFonts w:hint="eastAsia" w:ascii="仿宋_GB2312" w:eastAsia="仿宋_GB2312"/>
          <w:sz w:val="28"/>
          <w:szCs w:val="28"/>
        </w:rPr>
        <w:t>，因</w:t>
      </w:r>
      <w:r>
        <w:rPr>
          <w:rFonts w:hint="eastAsia" w:ascii="仿宋_GB2312" w:eastAsia="仿宋_GB2312"/>
          <w:sz w:val="28"/>
          <w:szCs w:val="28"/>
          <w:u w:val="single"/>
        </w:rPr>
        <w:t>终止从事进境动物遗传物质业务</w:t>
      </w:r>
      <w:r>
        <w:rPr>
          <w:rFonts w:hint="eastAsia" w:ascii="仿宋_GB2312" w:eastAsia="仿宋_GB2312"/>
          <w:sz w:val="28"/>
          <w:szCs w:val="28"/>
        </w:rPr>
        <w:t>，现自愿申请注销已取得的备案资格。</w:t>
      </w:r>
    </w:p>
    <w:p w14:paraId="03F9CC9B">
      <w:pPr>
        <w:ind w:firstLine="525" w:firstLineChars="250"/>
        <w:rPr>
          <w:rFonts w:ascii="仿宋_GB2312" w:eastAsia="仿宋_GB2312"/>
        </w:rPr>
      </w:pPr>
      <w:r>
        <w:rPr>
          <w:rFonts w:hint="eastAsia" w:ascii="仿宋_GB2312" w:eastAsia="仿宋_GB2312"/>
        </w:rPr>
        <w:t xml:space="preserve"> </w:t>
      </w:r>
    </w:p>
    <w:p w14:paraId="2625E51D">
      <w:pPr>
        <w:ind w:firstLine="525" w:firstLineChars="250"/>
        <w:rPr>
          <w:rFonts w:ascii="仿宋_GB2312" w:eastAsia="仿宋_GB2312"/>
        </w:rPr>
      </w:pPr>
    </w:p>
    <w:p w14:paraId="4DA26DF9">
      <w:pPr>
        <w:ind w:firstLine="525" w:firstLineChars="250"/>
        <w:rPr>
          <w:rFonts w:ascii="仿宋_GB2312" w:eastAsia="仿宋_GB2312"/>
        </w:rPr>
      </w:pPr>
    </w:p>
    <w:p w14:paraId="78E6BBE6">
      <w:pPr>
        <w:ind w:firstLine="525" w:firstLineChars="250"/>
        <w:rPr>
          <w:rFonts w:ascii="仿宋_GB2312" w:eastAsia="仿宋_GB2312"/>
        </w:rPr>
      </w:pPr>
    </w:p>
    <w:p w14:paraId="23675CBE">
      <w:pPr>
        <w:ind w:firstLine="700" w:firstLineChars="250"/>
        <w:rPr>
          <w:rFonts w:ascii="仿宋_GB2312" w:eastAsia="仿宋_GB2312"/>
          <w:sz w:val="28"/>
          <w:szCs w:val="28"/>
        </w:rPr>
      </w:pPr>
    </w:p>
    <w:p w14:paraId="743D275D">
      <w:pPr>
        <w:ind w:firstLine="700" w:firstLineChars="250"/>
        <w:rPr>
          <w:rFonts w:ascii="仿宋_GB2312" w:eastAsia="仿宋_GB2312"/>
          <w:sz w:val="28"/>
          <w:szCs w:val="28"/>
        </w:rPr>
      </w:pPr>
    </w:p>
    <w:p w14:paraId="24FA781D">
      <w:pPr>
        <w:ind w:firstLine="700" w:firstLineChars="250"/>
        <w:rPr>
          <w:rFonts w:ascii="仿宋_GB2312" w:eastAsia="仿宋_GB2312"/>
          <w:sz w:val="28"/>
          <w:szCs w:val="28"/>
        </w:rPr>
      </w:pPr>
    </w:p>
    <w:p w14:paraId="3225CD8E">
      <w:pPr>
        <w:ind w:firstLine="700" w:firstLineChars="250"/>
        <w:jc w:val="center"/>
        <w:rPr>
          <w:rFonts w:ascii="仿宋_GB2312" w:eastAsia="仿宋_GB2312"/>
          <w:sz w:val="28"/>
          <w:szCs w:val="28"/>
        </w:rPr>
      </w:pPr>
      <w:r>
        <w:rPr>
          <w:rFonts w:hint="eastAsia" w:ascii="仿宋_GB2312" w:eastAsia="仿宋_GB2312"/>
          <w:sz w:val="28"/>
          <w:szCs w:val="28"/>
        </w:rPr>
        <w:t xml:space="preserve">     申请人（签章）：</w:t>
      </w:r>
    </w:p>
    <w:p w14:paraId="6600D66D">
      <w:pPr>
        <w:ind w:right="560"/>
        <w:rPr>
          <w:rFonts w:ascii="仿宋_GB2312" w:eastAsia="仿宋_GB2312"/>
          <w:sz w:val="28"/>
          <w:szCs w:val="28"/>
        </w:rPr>
      </w:pPr>
    </w:p>
    <w:p w14:paraId="44D3B058">
      <w:pPr>
        <w:ind w:right="560"/>
        <w:rPr>
          <w:rFonts w:ascii="Times New Roman" w:hAnsi="Times New Roman" w:eastAsia="方正仿宋_GBK" w:cs="Times New Roman"/>
          <w:color w:val="000000"/>
          <w:sz w:val="32"/>
          <w:szCs w:val="32"/>
        </w:rPr>
      </w:pPr>
      <w:r>
        <w:rPr>
          <w:rFonts w:hint="eastAsia" w:ascii="仿宋_GB2312" w:eastAsia="仿宋_GB2312"/>
          <w:sz w:val="28"/>
          <w:szCs w:val="28"/>
        </w:rPr>
        <w:t xml:space="preserve">                                   年    月     日</w:t>
      </w:r>
    </w:p>
    <w:p w14:paraId="45FD60EA">
      <w:pPr>
        <w:rPr>
          <w:rFonts w:hint="eastAsia" w:ascii="方正仿宋_GBK" w:eastAsia="方正仿宋_GBK"/>
          <w:bCs/>
          <w:sz w:val="32"/>
          <w:szCs w:val="32"/>
        </w:rPr>
      </w:pPr>
    </w:p>
    <w:sectPr>
      <w:footerReference r:id="rId3" w:type="default"/>
      <w:pgSz w:w="11907" w:h="16840"/>
      <w:pgMar w:top="1440" w:right="1797" w:bottom="1440" w:left="1797"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script"/>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Courier New">
    <w:altName w:val="DejaVu Sans"/>
    <w:panose1 w:val="02070309020205020404"/>
    <w:charset w:val="00"/>
    <w:family w:val="modern"/>
    <w:pitch w:val="default"/>
    <w:sig w:usb0="00000000" w:usb1="00000000" w:usb2="00000009" w:usb3="00000000" w:csb0="000001FF" w:csb1="00000000"/>
  </w:font>
  <w:font w:name="Arial">
    <w:altName w:val="Times New Roman"/>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00000001" w:usb1="08000000" w:usb2="00000000" w:usb3="00000000" w:csb0="00040000" w:csb1="00000000"/>
  </w:font>
  <w:font w:name="方正仿宋简体">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script"/>
    <w:pitch w:val="default"/>
    <w:sig w:usb0="00000001" w:usb1="08000000" w:usb2="00000000" w:usb3="00000000" w:csb0="00040000" w:csb1="00000000"/>
  </w:font>
  <w:font w:name="方正黑体简体">
    <w:altName w:val="方正黑体_GBK"/>
    <w:panose1 w:val="00000000000000000000"/>
    <w:charset w:val="86"/>
    <w:family w:val="auto"/>
    <w:pitch w:val="default"/>
    <w:sig w:usb0="00000000" w:usb1="00000000" w:usb2="00000010" w:usb3="00000000" w:csb0="00040000" w:csb1="00000000"/>
  </w:font>
  <w:font w:name="Wingdings 2">
    <w:altName w:val="MathJax_Vector"/>
    <w:panose1 w:val="00000000000000000000"/>
    <w:charset w:val="02"/>
    <w:family w:val="roman"/>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Kingsoft Symbol">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9B279">
    <w:pPr>
      <w:pStyle w:val="4"/>
      <w:jc w:val="center"/>
    </w:pPr>
    <w:r>
      <w:fldChar w:fldCharType="begin"/>
    </w:r>
    <w:r>
      <w:instrText xml:space="preserve"> PAGE   \* MERGEFORMAT </w:instrText>
    </w:r>
    <w:r>
      <w:fldChar w:fldCharType="separate"/>
    </w:r>
    <w:r>
      <w:rPr>
        <w:lang w:val="en-US" w:eastAsia="zh-CN"/>
      </w:rPr>
      <w:t>11</w:t>
    </w:r>
    <w:r>
      <w:rPr>
        <w:lang w:val="en-US" w:eastAsia="zh-CN"/>
      </w:rPr>
      <w:fldChar w:fldCharType="end"/>
    </w:r>
  </w:p>
  <w:p w14:paraId="742BC35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hideGrammaticalErrors/>
  <w:documentProtection w:enforcement="0"/>
  <w:defaultTabStop w:val="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02BBD"/>
    <w:rsid w:val="00121B21"/>
    <w:rsid w:val="001A58E5"/>
    <w:rsid w:val="00346CB9"/>
    <w:rsid w:val="003C659D"/>
    <w:rsid w:val="003E318A"/>
    <w:rsid w:val="00497386"/>
    <w:rsid w:val="00737984"/>
    <w:rsid w:val="007428CA"/>
    <w:rsid w:val="00750BA9"/>
    <w:rsid w:val="00865BC7"/>
    <w:rsid w:val="00922F49"/>
    <w:rsid w:val="0096728F"/>
    <w:rsid w:val="00A85EB6"/>
    <w:rsid w:val="00B83C7A"/>
    <w:rsid w:val="00BD4AE7"/>
    <w:rsid w:val="00C52227"/>
    <w:rsid w:val="00CF1CD2"/>
    <w:rsid w:val="00E12570"/>
    <w:rsid w:val="00EE36BF"/>
    <w:rsid w:val="00EF255E"/>
    <w:rsid w:val="00F0772A"/>
    <w:rsid w:val="7B9FF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黑体_GBK"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qFormat/>
    <w:uiPriority w:val="0"/>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60" w:lineRule="exact"/>
    </w:pPr>
    <w:rPr>
      <w:rFonts w:ascii="Times New Roman" w:hAnsi="Times New Roman" w:cs="Times New Roman"/>
      <w:sz w:val="15"/>
      <w:szCs w:val="24"/>
    </w:rPr>
  </w:style>
  <w:style w:type="paragraph" w:styleId="3">
    <w:name w:val="Balloon Text"/>
    <w:basedOn w:val="1"/>
    <w:qFormat/>
    <w:uiPriority w:val="0"/>
    <w:rPr>
      <w:rFonts w:cs="Times New Roman"/>
      <w:kern w:val="0"/>
      <w:sz w:val="18"/>
      <w:szCs w:val="18"/>
    </w:rPr>
  </w:style>
  <w:style w:type="paragraph" w:styleId="4">
    <w:name w:val="footer"/>
    <w:basedOn w:val="1"/>
    <w:qFormat/>
    <w:uiPriority w:val="0"/>
    <w:pPr>
      <w:tabs>
        <w:tab w:val="center" w:pos="4153"/>
        <w:tab w:val="right" w:pos="8306"/>
      </w:tabs>
      <w:snapToGrid w:val="0"/>
      <w:jc w:val="left"/>
    </w:pPr>
    <w:rPr>
      <w:rFonts w:cs="Times New Roman"/>
      <w:kern w:val="0"/>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6">
    <w:name w:val="footnote text"/>
    <w:next w:val="1"/>
    <w:link w:val="17"/>
    <w:qFormat/>
    <w:uiPriority w:val="0"/>
    <w:pPr>
      <w:widowControl w:val="0"/>
      <w:snapToGrid w:val="0"/>
    </w:pPr>
    <w:rPr>
      <w:rFonts w:ascii="Times New Roman" w:hAnsi="Times New Roman" w:eastAsia="宋体" w:cs="Times New Roman"/>
      <w:sz w:val="18"/>
      <w:szCs w:val="21"/>
      <w:lang w:val="en-US" w:eastAsia="zh-CN" w:bidi="ar-SA"/>
    </w:rPr>
  </w:style>
  <w:style w:type="paragraph" w:styleId="7">
    <w:name w:val="Body Text 2"/>
    <w:basedOn w:val="1"/>
    <w:qFormat/>
    <w:uiPriority w:val="0"/>
    <w:pPr>
      <w:spacing w:line="160" w:lineRule="exact"/>
    </w:pPr>
    <w:rPr>
      <w:rFonts w:ascii="Times New Roman" w:hAnsi="Times New Roman" w:cs="Times New Roman"/>
      <w:sz w:val="18"/>
      <w:szCs w:val="24"/>
    </w:rPr>
  </w:style>
  <w:style w:type="paragraph" w:styleId="8">
    <w:name w:val="Normal (Web)"/>
    <w:basedOn w:val="1"/>
    <w:qFormat/>
    <w:uiPriority w:val="0"/>
    <w:pPr>
      <w:spacing w:before="100" w:beforeAutospacing="1" w:after="100" w:afterAutospacing="1"/>
      <w:jc w:val="left"/>
    </w:pPr>
    <w:rPr>
      <w:rFonts w:cs="Times New Roman"/>
      <w:kern w:val="0"/>
      <w:sz w:val="24"/>
    </w:rPr>
  </w:style>
  <w:style w:type="character" w:styleId="11">
    <w:name w:val="page number"/>
    <w:basedOn w:val="10"/>
    <w:qFormat/>
    <w:uiPriority w:val="0"/>
  </w:style>
  <w:style w:type="character" w:styleId="12">
    <w:name w:val="HTML Typewriter"/>
    <w:qFormat/>
    <w:uiPriority w:val="0"/>
    <w:rPr>
      <w:rFonts w:ascii="Courier New" w:hAnsi="Courier New"/>
      <w:sz w:val="20"/>
    </w:rPr>
  </w:style>
  <w:style w:type="character" w:styleId="13">
    <w:name w:val="Hyperlink"/>
    <w:qFormat/>
    <w:uiPriority w:val="0"/>
    <w:rPr>
      <w:color w:val="0000FF"/>
      <w:u w:val="single"/>
    </w:rPr>
  </w:style>
  <w:style w:type="character" w:styleId="14">
    <w:name w:val="footnote reference"/>
    <w:qFormat/>
    <w:uiPriority w:val="0"/>
    <w:rPr>
      <w:vertAlign w:val="superscript"/>
    </w:rPr>
  </w:style>
  <w:style w:type="paragraph" w:customStyle="1" w:styleId="15">
    <w:name w:val="Default"/>
    <w:qFormat/>
    <w:uiPriority w:val="0"/>
    <w:pPr>
      <w:widowControl w:val="0"/>
      <w:autoSpaceDE w:val="0"/>
      <w:autoSpaceDN w:val="0"/>
      <w:adjustRightInd w:val="0"/>
    </w:pPr>
    <w:rPr>
      <w:rFonts w:ascii="仿宋" w:hAnsi="Times New Roman" w:eastAsia="仿宋" w:cs="Times New Roman"/>
      <w:color w:val="000000"/>
      <w:sz w:val="24"/>
      <w:lang w:val="en-US" w:eastAsia="zh-CN" w:bidi="ar-SA"/>
    </w:rPr>
  </w:style>
  <w:style w:type="paragraph" w:customStyle="1" w:styleId="16">
    <w:name w:val="发文稿纸"/>
    <w:basedOn w:val="1"/>
    <w:qFormat/>
    <w:uiPriority w:val="0"/>
    <w:pPr>
      <w:spacing w:afterLines="50"/>
      <w:jc w:val="center"/>
    </w:pPr>
    <w:rPr>
      <w:rFonts w:ascii="Times New Roman" w:hAnsi="Times New Roman" w:cs="Times New Roman"/>
      <w:b/>
      <w:bCs/>
      <w:sz w:val="32"/>
      <w:szCs w:val="24"/>
    </w:rPr>
  </w:style>
  <w:style w:type="character" w:customStyle="1" w:styleId="17">
    <w:name w:val="脚注文本 Char"/>
    <w:link w:val="6"/>
    <w:qFormat/>
    <w:uiPriority w:val="0"/>
    <w:rPr>
      <w:rFonts w:eastAsia="宋体"/>
      <w:sz w:val="18"/>
      <w:szCs w:val="21"/>
    </w:rPr>
  </w:style>
  <w:style w:type="paragraph" w:customStyle="1" w:styleId="18">
    <w:name w:val="正文20"/>
    <w:next w:val="3"/>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9">
    <w:name w:val="样式 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正文1"/>
    <w:next w:val="1"/>
    <w:qFormat/>
    <w:uiPriority w:val="0"/>
    <w:pPr>
      <w:widowControl w:val="0"/>
      <w:jc w:val="both"/>
    </w:pPr>
    <w:rPr>
      <w:rFonts w:ascii="Calibri" w:hAnsi="Calibri" w:eastAsia="宋体" w:cs="Arial"/>
      <w:kern w:val="2"/>
      <w:sz w:val="21"/>
      <w:szCs w:val="22"/>
      <w:lang w:val="en-US" w:eastAsia="zh-CN" w:bidi="ar-SA"/>
    </w:rPr>
  </w:style>
  <w:style w:type="paragraph" w:customStyle="1" w:styleId="21">
    <w:name w:val="List Paragraph1"/>
    <w:basedOn w:val="1"/>
    <w:qFormat/>
    <w:uiPriority w:val="0"/>
    <w:pPr>
      <w:ind w:firstLine="200" w:firstLineChars="200"/>
    </w:pPr>
    <w:rPr>
      <w:rFonts w:cs="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15</Pages>
  <Words>655</Words>
  <Characters>3735</Characters>
  <Lines>31</Lines>
  <Paragraphs>8</Paragraphs>
  <TotalTime>1</TotalTime>
  <ScaleCrop>false</ScaleCrop>
  <LinksUpToDate>false</LinksUpToDate>
  <CharactersWithSpaces>4382</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2023-11-07T14:57:00Z</dcterms:created>
  <dc:creator>董燕萍(动植卫检处/湖州局/浙江局)</dc:creator>
  <cp:lastModifiedBy>user</cp:lastModifiedBy>
  <cp:lastPrinted>2017-06-21T09:54:00Z</cp:lastPrinted>
  <dcterms:modified xsi:type="dcterms:W3CDTF">2025-12-02T10:47:36Z</dcterms:modified>
  <dc:title>事项编码：15-1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359690AB7F17499D48532E69C47C5E18_43</vt:lpwstr>
  </property>
</Properties>
</file>