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keepNext w:val="0"/>
        <w:keepLines w:val="0"/>
        <w:widowControl/>
        <w:suppressLineNumbers w:val="0"/>
        <w:jc w:val="center"/>
      </w:pPr>
      <w:r>
        <w:t>建信发展-公开招标-JXFZ2024-XM0583-厦门邮局海关2024年异宠活体智能检测仪采购-招标采购公告</w:t>
      </w:r>
    </w:p>
    <w:p>
      <w:pPr>
        <w:keepNext w:val="0"/>
        <w:keepLines w:val="0"/>
        <w:widowControl/>
        <w:suppressLineNumbers w:val="0"/>
        <w:ind w:right="720"/>
        <w:jc w:val="left"/>
        <w:rPr>
          <w:rFonts w:ascii="宋体" w:eastAsia="宋体" w:cs="宋体" w:hint="eastAsia"/>
          <w:sz w:val="24"/>
          <w:szCs w:val="24"/>
        </w:rPr>
      </w:pPr>
      <w:r>
        <w:rPr>
          <w:rFonts w:ascii="宋体" w:eastAsia="宋体" w:cs="宋体" w:hint="eastAsia"/>
          <w:kern w:val="0"/>
          <w:sz w:val="24"/>
          <w:szCs w:val="24"/>
          <w:lang w:val="en-US" w:eastAsia="zh-CN"/>
        </w:rPr>
        <w:t>厦门邮局海关2024年异宠活体智能检测仪采购 招标项目的潜在投标人应在《建信招标采购平台》（网址：https://www.fjbidding.com/）获取招标文件，并于2024年11月04日 14点30分（北京时间）前递交投标文件。</w:t>
      </w:r>
    </w:p>
    <w:p>
      <w:pPr>
        <w:pStyle w:val="15"/>
        <w:keepNext w:val="0"/>
        <w:keepLines w:val="0"/>
        <w:widowControl/>
        <w:suppressLineNumbers w:val="0"/>
      </w:pPr>
      <w:r>
        <w:rPr>
          <w:rStyle w:val="16"/>
        </w:rPr>
        <w:t>一、项目基本情况</w:t>
      </w:r>
    </w:p>
    <w:p>
      <w:pPr>
        <w:pStyle w:val="15"/>
        <w:keepNext w:val="0"/>
        <w:keepLines w:val="0"/>
        <w:widowControl/>
        <w:suppressLineNumbers w:val="0"/>
      </w:pPr>
      <w:r>
        <w:t>项目编号：JXFZ2024-XM0583</w:t>
      </w:r>
    </w:p>
    <w:p>
      <w:pPr>
        <w:pStyle w:val="15"/>
        <w:keepNext w:val="0"/>
        <w:keepLines w:val="0"/>
        <w:widowControl/>
        <w:suppressLineNumbers w:val="0"/>
      </w:pPr>
      <w:r>
        <w:t>项目名称：厦门邮局海关2024年异宠活体智能检测仪采购</w:t>
      </w:r>
    </w:p>
    <w:p>
      <w:pPr>
        <w:pStyle w:val="15"/>
        <w:keepNext w:val="0"/>
        <w:keepLines w:val="0"/>
        <w:widowControl/>
        <w:suppressLineNumbers w:val="0"/>
      </w:pPr>
      <w:r>
        <w:t>预算金额：67.000000 万元（人民币）</w:t>
      </w:r>
    </w:p>
    <w:p>
      <w:pPr>
        <w:pStyle w:val="15"/>
        <w:keepNext w:val="0"/>
        <w:keepLines w:val="0"/>
        <w:widowControl/>
        <w:suppressLineNumbers w:val="0"/>
      </w:pPr>
      <w:r>
        <w:t>最高限价（如有）：67.000000 万元（人民币）</w:t>
      </w:r>
    </w:p>
    <w:p>
      <w:pPr>
        <w:pStyle w:val="15"/>
        <w:keepNext w:val="0"/>
        <w:keepLines w:val="0"/>
        <w:widowControl/>
        <w:suppressLineNumbers w:val="0"/>
      </w:pPr>
      <w:r>
        <w:t>采购需求：</w:t>
      </w:r>
    </w:p>
    <w:tbl>
      <w:tblPr>
        <w:jc w:val="left"/>
        <w:tblInd w:w="0" w:type="dxa"/>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
      <w:tblGrid>
        <w:gridCol w:w="579"/>
        <w:gridCol w:w="618"/>
        <w:gridCol w:w="1355"/>
        <w:gridCol w:w="432"/>
        <w:gridCol w:w="1355"/>
        <w:gridCol w:w="1355"/>
        <w:gridCol w:w="1355"/>
        <w:gridCol w:w="1347"/>
      </w:tblGrid>
      <w:tr>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合同包</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品目号</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项目名称</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数量</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技术规格要求</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交付地点</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交付期限</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预算金额（万元）</w:t>
            </w:r>
          </w:p>
        </w:tc>
      </w:tr>
      <w:tr>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1</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1-1</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异宠活体智能检测仪</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1台</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详见招标文件第三章</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详见招标文件第三章</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详见招标文件第三章</w:t>
            </w:r>
          </w:p>
        </w:tc>
        <w:tc>
          <w:tcPr>
            <w:shd w:val="clear" w:color="auto" w:fill="auto"/>
            <w:noWrap/>
            <w:vAlign w:val="center"/>
          </w:tcPr>
          <w:p>
            <w:pPr>
              <w:keepNext w:val="0"/>
              <w:keepLines w:val="0"/>
              <w:widowControl/>
              <w:suppressLineNumbers w:val="0"/>
              <w:jc w:val="left"/>
            </w:pPr>
            <w:r>
              <w:rPr>
                <w:rFonts w:ascii="宋体" w:eastAsia="宋体" w:cs="宋体"/>
                <w:kern w:val="0"/>
                <w:sz w:val="24"/>
                <w:szCs w:val="24"/>
                <w:lang w:val="en-US" w:eastAsia="zh-CN"/>
              </w:rPr>
              <w:t xml:space="preserve">67 </w:t>
            </w:r>
          </w:p>
        </w:tc>
      </w:tr>
    </w:tbl>
    <w:p>
      <w:pPr>
        <w:pStyle w:val="15"/>
        <w:keepNext w:val="0"/>
        <w:keepLines w:val="0"/>
        <w:widowControl/>
        <w:suppressLineNumbers w:val="0"/>
      </w:pPr>
      <w:r>
        <w:t>合同履行期限：合同签订后20日内到货并调试完毕</w:t>
      </w:r>
    </w:p>
    <w:p>
      <w:pPr>
        <w:pStyle w:val="15"/>
        <w:keepNext w:val="0"/>
        <w:keepLines w:val="0"/>
        <w:widowControl/>
        <w:suppressLineNumbers w:val="0"/>
      </w:pPr>
      <w:r>
        <w:t>本项目( 不接受 )联合体投标。</w:t>
      </w:r>
    </w:p>
    <w:p>
      <w:pPr>
        <w:pStyle w:val="15"/>
        <w:keepNext w:val="0"/>
        <w:keepLines w:val="0"/>
        <w:widowControl/>
        <w:suppressLineNumbers w:val="0"/>
      </w:pPr>
      <w:r>
        <w:rPr>
          <w:rStyle w:val="16"/>
        </w:rPr>
        <w:t>二、申请人的资格要求：</w:t>
      </w:r>
    </w:p>
    <w:p>
      <w:pPr>
        <w:pStyle w:val="15"/>
        <w:keepNext w:val="0"/>
        <w:keepLines w:val="0"/>
        <w:widowControl/>
        <w:suppressLineNumbers w:val="0"/>
      </w:pPr>
      <w:r>
        <w:t>1.满足《中华人民共和国政府采购法》第二十二条规定；</w:t>
      </w:r>
    </w:p>
    <w:p>
      <w:pPr>
        <w:pStyle w:val="15"/>
        <w:keepNext w:val="0"/>
        <w:keepLines w:val="0"/>
        <w:widowControl/>
        <w:suppressLineNumbers w:val="0"/>
      </w:pPr>
      <w:r>
        <w:t>2.落实政府采购政策需满足的资格要求：</w:t>
      </w:r>
    </w:p>
    <w:p>
      <w:pPr>
        <w:pStyle w:val="15"/>
        <w:keepNext w:val="0"/>
        <w:keepLines w:val="0"/>
        <w:widowControl/>
        <w:suppressLineNumbers w:val="0"/>
        <w:ind w:left="0" w:firstLine="488"/>
      </w:pPr>
      <w:r>
        <w:rPr>
          <w:rStyle w:val="16"/>
        </w:rPr>
        <w:t>（一）单位授权书：①投标人（自然人除外）：若投标人代表为单位授权的委托代理人，应提供本授权书；若投标人代表为单位负责人，应在此项下提交其身份证正反面复印件，可不提供本授权书。 ②投标人为自然人的，可不填写本授权书。</w:t>
      </w:r>
    </w:p>
    <w:p>
      <w:pPr>
        <w:pStyle w:val="15"/>
        <w:keepNext w:val="0"/>
        <w:keepLines w:val="0"/>
        <w:widowControl/>
        <w:suppressLineNumbers w:val="0"/>
        <w:ind w:left="0" w:firstLine="488"/>
      </w:pPr>
      <w:r>
        <w:rPr>
          <w:rStyle w:val="16"/>
        </w:rPr>
        <w:t>（二）营业执照等证明文件：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5"/>
        <w:keepNext w:val="0"/>
        <w:keepLines w:val="0"/>
        <w:widowControl/>
        <w:suppressLineNumbers w:val="0"/>
        <w:ind w:left="0" w:firstLine="488"/>
      </w:pPr>
      <w:r>
        <w:rPr>
          <w:rStyle w:val="16"/>
        </w:rPr>
        <w:t>（三）提供财务状况报告(财务报告、或资信证明）：①投标人提供的财务报告复印件（成立年限按照投标截止时间推算）应符合下列规定：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p>
      <w:pPr>
        <w:pStyle w:val="15"/>
        <w:keepNext w:val="0"/>
        <w:keepLines w:val="0"/>
        <w:widowControl/>
        <w:suppressLineNumbers w:val="0"/>
        <w:ind w:left="0" w:firstLine="488"/>
      </w:pPr>
      <w:r>
        <w:rPr>
          <w:rStyle w:val="16"/>
        </w:rPr>
        <w:t>（四）依法缴纳税收证明材料：①投标人提供的税收缴纳凭据复印件应符合下列规定：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p>
      <w:pPr>
        <w:pStyle w:val="15"/>
        <w:keepNext w:val="0"/>
        <w:keepLines w:val="0"/>
        <w:widowControl/>
        <w:suppressLineNumbers w:val="0"/>
        <w:ind w:left="0" w:firstLine="488"/>
      </w:pPr>
      <w:r>
        <w:rPr>
          <w:rStyle w:val="16"/>
        </w:rPr>
        <w:t>（五）依法缴纳社会保障资金证明材料：①投标人提供的社会保障资金缴纳凭据复印件应符合下列规定：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p>
      <w:pPr>
        <w:pStyle w:val="15"/>
        <w:keepNext w:val="0"/>
        <w:keepLines w:val="0"/>
        <w:widowControl/>
        <w:suppressLineNumbers w:val="0"/>
        <w:ind w:left="0" w:firstLine="488"/>
      </w:pPr>
      <w:r>
        <w:rPr>
          <w:rStyle w:val="16"/>
        </w:rPr>
        <w:t>（六）具备履行合同所必需的设备和专业技术能力的证明材料（可以提供证明材料、承诺书等）(若有)：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p>
      <w:pPr>
        <w:pStyle w:val="15"/>
        <w:keepNext w:val="0"/>
        <w:keepLines w:val="0"/>
        <w:widowControl/>
        <w:suppressLineNumbers w:val="0"/>
        <w:ind w:left="0" w:firstLine="488"/>
      </w:pPr>
      <w:r>
        <w:rPr>
          <w:rStyle w:val="16"/>
        </w:rPr>
        <w:t>（七）参加采购活动前三年内在经营活动中没有重大违法记录的声明：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5"/>
        <w:keepNext w:val="0"/>
        <w:keepLines w:val="0"/>
        <w:widowControl/>
        <w:suppressLineNumbers w:val="0"/>
        <w:ind w:left="0" w:firstLine="488"/>
      </w:pPr>
      <w:r>
        <w:rPr>
          <w:rStyle w:val="16"/>
        </w:rPr>
        <w:t>（八）信用记录查询结果：①信用记录查询的截止时点：信用记录查询的截止时点为本项目投标截止当日。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15"/>
        <w:keepNext w:val="0"/>
        <w:keepLines w:val="0"/>
        <w:widowControl/>
        <w:suppressLineNumbers w:val="0"/>
        <w:ind w:left="0" w:firstLine="488"/>
      </w:pPr>
      <w:r>
        <w:rPr>
          <w:rStyle w:val="16"/>
        </w:rPr>
        <w:t>（九）本项目不接受联合体报价，取消采购文件中有关联合体的所有规定。</w:t>
      </w:r>
    </w:p>
    <w:p>
      <w:pPr>
        <w:pStyle w:val="15"/>
        <w:keepNext w:val="0"/>
        <w:keepLines w:val="0"/>
        <w:widowControl/>
        <w:suppressLineNumbers w:val="0"/>
      </w:pPr>
      <w:r>
        <w:t>3.本项目的特定资格要求：无</w:t>
      </w:r>
    </w:p>
    <w:p>
      <w:pPr>
        <w:pStyle w:val="15"/>
        <w:keepNext w:val="0"/>
        <w:keepLines w:val="0"/>
        <w:widowControl/>
        <w:suppressLineNumbers w:val="0"/>
      </w:pPr>
      <w:r>
        <w:rPr>
          <w:rStyle w:val="16"/>
        </w:rPr>
        <w:t>三、获取招标文件</w:t>
      </w:r>
    </w:p>
    <w:p>
      <w:pPr>
        <w:pStyle w:val="15"/>
        <w:keepNext w:val="0"/>
        <w:keepLines w:val="0"/>
        <w:widowControl/>
        <w:suppressLineNumbers w:val="0"/>
      </w:pPr>
      <w:r>
        <w:t>时间：2024年10月12日 至 2024年10月18日，每天上午8:00至12:00，下午14:00至17:00。（北京时间，法定节假日除外）</w:t>
      </w:r>
    </w:p>
    <w:p>
      <w:pPr>
        <w:pStyle w:val="15"/>
        <w:keepNext w:val="0"/>
        <w:keepLines w:val="0"/>
        <w:widowControl/>
        <w:suppressLineNumbers w:val="0"/>
      </w:pPr>
      <w:r>
        <w:t>地点：《建信招标采购平台》（网址：https://www.fjbidding.com/）</w:t>
      </w:r>
    </w:p>
    <w:p>
      <w:pPr>
        <w:pStyle w:val="15"/>
        <w:keepNext w:val="0"/>
        <w:keepLines w:val="0"/>
        <w:widowControl/>
        <w:suppressLineNumbers w:val="0"/>
      </w:pPr>
      <w:r>
        <w:t>方式：在线获取，2024年10月12日至2024年10月18日，每天上午8:00至12:00，下午14:00至17:00。（北京时间，法定节假日除外），请登录《建信招标采购平台》（www.fjbidding.com）进行实名登记，供应商请按系统要求进行免费注册，注册网址：www.fjbidding.com/register/supplier，注册后可进行项目报名，平台服务费200元人民币,缴费成功并可下载标书即为文件获取成功（对平台操作有任何疑问，请联系技术，电话：0592-2280006；注册报名如遇问题请联系江小姐，电话：0592-5856679）。</w:t>
      </w:r>
    </w:p>
    <w:p>
      <w:pPr>
        <w:pStyle w:val="15"/>
        <w:keepNext w:val="0"/>
        <w:keepLines w:val="0"/>
        <w:widowControl/>
        <w:suppressLineNumbers w:val="0"/>
      </w:pPr>
      <w:r>
        <w:t>售价：￥0.0 元，本公告包含的招标文件售价总和</w:t>
      </w:r>
    </w:p>
    <w:p>
      <w:pPr>
        <w:pStyle w:val="15"/>
        <w:keepNext w:val="0"/>
        <w:keepLines w:val="0"/>
        <w:widowControl/>
        <w:suppressLineNumbers w:val="0"/>
      </w:pPr>
      <w:r>
        <w:rPr>
          <w:rStyle w:val="16"/>
        </w:rPr>
        <w:t>四、提交投标文件截止时间、开标时间和地点</w:t>
      </w:r>
    </w:p>
    <w:p>
      <w:pPr>
        <w:pStyle w:val="15"/>
        <w:keepNext w:val="0"/>
        <w:keepLines w:val="0"/>
        <w:widowControl/>
        <w:suppressLineNumbers w:val="0"/>
      </w:pPr>
      <w:r>
        <w:t>提交投标文件截止时间：2024年11月04日 14点30分（北京时间）</w:t>
      </w:r>
    </w:p>
    <w:p>
      <w:pPr>
        <w:pStyle w:val="15"/>
        <w:keepNext w:val="0"/>
        <w:keepLines w:val="0"/>
        <w:widowControl/>
        <w:suppressLineNumbers w:val="0"/>
      </w:pPr>
      <w:r>
        <w:t>开标时间：2024年11月04日 14点30分（北京时间）</w:t>
      </w:r>
    </w:p>
    <w:p>
      <w:pPr>
        <w:pStyle w:val="15"/>
        <w:keepNext w:val="0"/>
        <w:keepLines w:val="0"/>
        <w:widowControl/>
        <w:suppressLineNumbers w:val="0"/>
      </w:pPr>
      <w:r>
        <w:t>地点：建信发展（厦门）采购招标有限公司（厦门市思明区湖滨南路366号轻工大厦9层01单元之二）开标厅</w:t>
      </w:r>
    </w:p>
    <w:p>
      <w:pPr>
        <w:pStyle w:val="15"/>
        <w:keepNext w:val="0"/>
        <w:keepLines w:val="0"/>
        <w:widowControl/>
        <w:suppressLineNumbers w:val="0"/>
      </w:pPr>
      <w:r>
        <w:rPr>
          <w:rStyle w:val="16"/>
        </w:rPr>
        <w:t>五、公告期限</w:t>
      </w:r>
    </w:p>
    <w:p>
      <w:pPr>
        <w:pStyle w:val="15"/>
        <w:keepNext w:val="0"/>
        <w:keepLines w:val="0"/>
        <w:widowControl/>
        <w:suppressLineNumbers w:val="0"/>
      </w:pPr>
      <w:r>
        <w:t>自本公告发布之日起5个工作日。</w:t>
      </w:r>
    </w:p>
    <w:p>
      <w:pPr>
        <w:pStyle w:val="15"/>
        <w:keepNext w:val="0"/>
        <w:keepLines w:val="0"/>
        <w:widowControl/>
        <w:suppressLineNumbers w:val="0"/>
      </w:pPr>
      <w:r>
        <w:rPr>
          <w:rStyle w:val="16"/>
        </w:rPr>
        <w:t>六、其他补充事宜</w:t>
      </w:r>
    </w:p>
    <w:p>
      <w:pPr>
        <w:pStyle w:val="15"/>
        <w:keepNext w:val="0"/>
        <w:keepLines w:val="0"/>
        <w:widowControl/>
        <w:suppressLineNumbers w:val="0"/>
      </w:pPr>
      <w:r>
        <w:t>无</w:t>
      </w:r>
    </w:p>
    <w:p>
      <w:pPr>
        <w:pStyle w:val="15"/>
        <w:keepNext w:val="0"/>
        <w:keepLines w:val="0"/>
        <w:widowControl/>
        <w:suppressLineNumbers w:val="0"/>
      </w:pPr>
      <w:r>
        <w:rPr>
          <w:rStyle w:val="16"/>
        </w:rPr>
        <w:t>七、对本次招标提出询问，请按以下方式联系。</w:t>
      </w:r>
    </w:p>
    <w:p>
      <w:pPr>
        <w:pStyle w:val="15"/>
        <w:keepNext w:val="0"/>
        <w:keepLines w:val="0"/>
        <w:widowControl/>
        <w:suppressLineNumbers w:val="0"/>
      </w:pPr>
      <w:r>
        <w:t>1.采购人信息</w:t>
      </w:r>
    </w:p>
    <w:p>
      <w:pPr>
        <w:pStyle w:val="15"/>
        <w:keepNext w:val="0"/>
        <w:keepLines w:val="0"/>
        <w:widowControl/>
        <w:suppressLineNumbers w:val="0"/>
      </w:pPr>
      <w:r>
        <w:t>名 称：中华人民共和国厦门邮局海关　　　　　</w:t>
      </w:r>
    </w:p>
    <w:p>
      <w:pPr>
        <w:pStyle w:val="15"/>
        <w:keepNext w:val="0"/>
        <w:keepLines w:val="0"/>
        <w:widowControl/>
        <w:suppressLineNumbers w:val="0"/>
      </w:pPr>
      <w:r>
        <w:t>地址：福建省厦门市湖里区长虹路10号　　　　　　　　</w:t>
      </w:r>
    </w:p>
    <w:p>
      <w:pPr>
        <w:pStyle w:val="15"/>
        <w:keepNext w:val="0"/>
        <w:keepLines w:val="0"/>
        <w:widowControl/>
        <w:suppressLineNumbers w:val="0"/>
      </w:pPr>
      <w:r>
        <w:t>联系方式：安女士0592-2359291　　　　　　</w:t>
      </w:r>
    </w:p>
    <w:p>
      <w:pPr>
        <w:pStyle w:val="15"/>
        <w:keepNext w:val="0"/>
        <w:keepLines w:val="0"/>
        <w:widowControl/>
        <w:suppressLineNumbers w:val="0"/>
      </w:pPr>
      <w:r>
        <w:t>2.采购代理机构信息</w:t>
      </w:r>
    </w:p>
    <w:p>
      <w:pPr>
        <w:pStyle w:val="15"/>
        <w:keepNext w:val="0"/>
        <w:keepLines w:val="0"/>
        <w:widowControl/>
        <w:suppressLineNumbers w:val="0"/>
      </w:pPr>
      <w:r>
        <w:t>名 称：建信发展（厦门）采购招标有限公司　　　　　　　　　　　　</w:t>
      </w:r>
    </w:p>
    <w:p>
      <w:pPr>
        <w:pStyle w:val="15"/>
        <w:keepNext w:val="0"/>
        <w:keepLines w:val="0"/>
        <w:widowControl/>
        <w:suppressLineNumbers w:val="0"/>
      </w:pPr>
      <w:r>
        <w:t>地　址：厦门市思明区湖滨南路366号轻工大厦9层01单元之二　　　　　　　　　　　　</w:t>
      </w:r>
    </w:p>
    <w:p>
      <w:pPr>
        <w:pStyle w:val="15"/>
        <w:keepNext w:val="0"/>
        <w:keepLines w:val="0"/>
        <w:widowControl/>
        <w:suppressLineNumbers w:val="0"/>
      </w:pPr>
      <w:r>
        <w:t>联系方式：林欣13860496616　　　　　　　　　　　　</w:t>
      </w:r>
    </w:p>
    <w:p>
      <w:pPr>
        <w:pStyle w:val="15"/>
        <w:keepNext w:val="0"/>
        <w:keepLines w:val="0"/>
        <w:widowControl/>
        <w:suppressLineNumbers w:val="0"/>
      </w:pPr>
      <w:r>
        <w:t>3.项目联系方式</w:t>
      </w:r>
    </w:p>
    <w:p>
      <w:pPr>
        <w:pStyle w:val="15"/>
        <w:keepNext w:val="0"/>
        <w:keepLines w:val="0"/>
        <w:widowControl/>
        <w:suppressLineNumbers w:val="0"/>
      </w:pPr>
      <w:r>
        <w:t>项目联系人：林欣</w:t>
      </w:r>
    </w:p>
    <w:p>
      <w:pPr>
        <w:pStyle w:val="15"/>
        <w:keepNext w:val="0"/>
        <w:keepLines w:val="0"/>
        <w:widowControl/>
        <w:suppressLineNumbers w:val="0"/>
      </w:pPr>
      <w:r>
        <w:t>电　话：　　13860496616</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TJkNzkyYTJkZWYwYjIzOWIzMTdhY2E0M2ZjNDMxNz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Application>
  <Pages>1</Pages>
  <Words>75</Words>
  <Characters>78</Characters>
  <Lines>26</Lines>
  <Paragraphs>16</Paragraphs>
  <CharactersWithSpaces>79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59346</dc:creator>
  <cp:lastModifiedBy>安炜林</cp:lastModifiedBy>
  <cp:revision>0</cp:revision>
  <dcterms:created xsi:type="dcterms:W3CDTF">2024-10-11T08:46:16Z</dcterms:created>
  <dcterms:modified xsi:type="dcterms:W3CDTF">2024-10-12T06:25:03Z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2052-12.1.0.18276</vt:lpwstr>
  </property>
  <property fmtid="{D5CDD505-2E9C-101B-9397-08002B2CF9AE}" pid="3" name="ICV">
    <vt:lpwstr>0C8ABE3D614E4E1996C99509B9A9A534_12</vt:lpwstr>
  </property>
</Properties>
</file>