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b/>
          <w:lang w:eastAsia="zh-CN"/>
        </w:rPr>
      </w:pPr>
      <w:bookmarkStart w:id="0" w:name="_GoBack"/>
      <w:bookmarkEnd w:id="0"/>
      <w:r>
        <w:rPr>
          <w:rFonts w:ascii="方正小标宋_GBK" w:eastAsia="方正小标宋_GBK" w:hint="eastAsia"/>
          <w:b/>
          <w:lang w:eastAsia="zh-CN"/>
        </w:rPr>
        <w:t>金华海关随机抽查事项检查情况</w:t>
      </w:r>
    </w:p>
    <w:p>
      <w:pPr>
        <w:rPr>
          <w:rFonts w:eastAsia="Times New Roman"/>
          <w:sz w:val="36"/>
          <w:szCs w:val="36"/>
          <w:lang w:eastAsia="zh-CN"/>
        </w:rPr>
      </w:pPr>
    </w:p>
    <w:tbl>
      <w:tblPr>
        <w:jc w:val="left"/>
        <w:tblInd w:w="0" w:type="dxa"/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617"/>
        <w:gridCol w:w="1855"/>
        <w:gridCol w:w="2051"/>
        <w:gridCol w:w="1104"/>
        <w:gridCol w:w="1640"/>
      </w:tblGrid>
      <w:tr>
        <w:tc>
          <w:tcPr>
            <w:tcW w:w="478" w:type="dxa"/>
          </w:tcPr>
          <w:p>
            <w:pPr>
              <w:pStyle w:val="18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序号</w:t>
            </w:r>
          </w:p>
        </w:tc>
        <w:tc>
          <w:tcPr>
            <w:tcW w:w="1617" w:type="dxa"/>
            <w:vAlign w:val="center"/>
          </w:tcPr>
          <w:p>
            <w:pPr>
              <w:pStyle w:val="18"/>
              <w:jc w:val="center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</w:rPr>
              <w:t>检查时</w:t>
            </w:r>
            <w:r>
              <w:rPr>
                <w:rFonts w:ascii="方正仿宋_GBK" w:eastAsia="方正仿宋_GBK" w:hint="eastAsia"/>
                <w:lang w:eastAsia="zh-CN"/>
              </w:rPr>
              <w:t>间</w:t>
            </w:r>
          </w:p>
        </w:tc>
        <w:tc>
          <w:tcPr>
            <w:tcW w:w="1855" w:type="dxa"/>
            <w:vAlign w:val="center"/>
          </w:tcPr>
          <w:p>
            <w:pPr>
              <w:pStyle w:val="18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</w:rPr>
              <w:t>事项</w:t>
            </w:r>
          </w:p>
        </w:tc>
        <w:tc>
          <w:tcPr>
            <w:tcW w:w="2051" w:type="dxa"/>
            <w:vAlign w:val="center"/>
          </w:tcPr>
          <w:p>
            <w:pPr>
              <w:pStyle w:val="18"/>
              <w:jc w:val="center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</w:rPr>
              <w:t>检查对象</w:t>
            </w:r>
          </w:p>
        </w:tc>
        <w:tc>
          <w:tcPr>
            <w:tcW w:w="1104" w:type="dxa"/>
            <w:vAlign w:val="center"/>
          </w:tcPr>
          <w:p>
            <w:pPr>
              <w:pStyle w:val="18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检查次数</w:t>
            </w:r>
          </w:p>
        </w:tc>
        <w:tc>
          <w:tcPr>
            <w:tcW w:w="1640" w:type="dxa"/>
            <w:vAlign w:val="center"/>
          </w:tcPr>
          <w:p>
            <w:pPr>
              <w:pStyle w:val="18"/>
              <w:jc w:val="center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</w:rPr>
              <w:t>检查</w:t>
            </w:r>
            <w:r>
              <w:rPr>
                <w:rFonts w:ascii="方正仿宋_GBK" w:eastAsia="方正仿宋_GBK" w:hint="eastAsia"/>
                <w:lang w:eastAsia="zh-CN"/>
              </w:rPr>
              <w:t>基本情况</w:t>
            </w:r>
          </w:p>
        </w:tc>
      </w:tr>
      <w:tr>
        <w:tc>
          <w:tcPr>
            <w:tcW w:w="478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617" w:type="dxa"/>
            <w:vAlign w:val="center"/>
          </w:tcPr>
          <w:p>
            <w:pPr>
              <w:jc w:val="both"/>
            </w:pPr>
            <w:r>
              <w:t>2025.1.1</w:t>
            </w:r>
            <w:r>
              <w:rPr>
                <w:lang w:eastAsia="zh-CN"/>
              </w:rPr>
              <w:t>-</w:t>
            </w:r>
            <w:r>
              <w:t>2025.12.</w:t>
            </w:r>
            <w:r>
              <w:rPr>
                <w:rFonts w:hint="eastAsia"/>
                <w:lang w:eastAsia="zh-CN"/>
              </w:rPr>
              <w:t>31</w:t>
            </w:r>
          </w:p>
        </w:tc>
        <w:tc>
          <w:tcPr>
            <w:tcW w:w="1855" w:type="dxa"/>
            <w:vAlign w:val="center"/>
          </w:tcPr>
          <w:p>
            <w:pPr>
              <w:jc w:val="both"/>
              <w:rPr>
                <w:rFonts w:eastAsia="方正仿宋_GBK"/>
                <w:lang w:eastAsia="zh-CN"/>
              </w:rPr>
            </w:pPr>
            <w:r>
              <w:rPr>
                <w:rFonts w:eastAsia="方正仿宋_GBK" w:hint="eastAsia"/>
                <w:lang w:eastAsia="zh-CN"/>
              </w:rPr>
              <w:t>对从事进出境动植物检疫处理业务的单位的监督（口岸环节熏蒸、消毒）</w:t>
            </w:r>
          </w:p>
        </w:tc>
        <w:tc>
          <w:tcPr>
            <w:tcW w:w="2051" w:type="dxa"/>
            <w:vAlign w:val="center"/>
          </w:tcPr>
          <w:p>
            <w:pPr>
              <w:jc w:val="both"/>
              <w:rPr>
                <w:rFonts w:eastAsia="方正仿宋_GBK"/>
                <w:lang w:eastAsia="zh-CN"/>
              </w:rPr>
            </w:pPr>
            <w:r>
              <w:rPr>
                <w:rFonts w:eastAsia="方正仿宋_GBK" w:hint="eastAsia"/>
                <w:lang w:eastAsia="zh-CN"/>
              </w:rPr>
              <w:t>动植物检疫处理单位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</w:pPr>
            <w:r>
              <w:rPr>
                <w:lang w:eastAsia="zh-CN"/>
              </w:rPr>
              <w:t>2</w:t>
            </w:r>
          </w:p>
        </w:tc>
        <w:tc>
          <w:tcPr>
            <w:tcW w:w="1640" w:type="dxa"/>
            <w:vAlign w:val="center"/>
          </w:tcPr>
          <w:p>
            <w:pPr>
              <w:jc w:val="both"/>
              <w:rPr>
                <w:lang w:eastAsia="zh-CN"/>
              </w:rPr>
            </w:pPr>
            <w:r>
              <w:rPr>
                <w:rFonts w:eastAsia="方正仿宋_GBK" w:hint="eastAsia"/>
                <w:lang w:val="en-US" w:eastAsia="zh-CN"/>
              </w:rPr>
              <w:t>发现异常2次</w:t>
            </w:r>
            <w:r>
              <w:rPr>
                <w:rFonts w:eastAsia="方正仿宋_GBK" w:hint="eastAsia"/>
                <w:lang w:eastAsia="zh-CN"/>
              </w:rPr>
              <w:t>，已整改通过。</w:t>
            </w:r>
          </w:p>
        </w:tc>
      </w:tr>
    </w:tbl>
    <w:p>
      <w:pPr>
        <w:rPr>
          <w:lang w:eastAsia="zh-CN"/>
        </w:rPr>
      </w:pPr>
    </w:p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155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8"/>
    <w:basedOn w:val="0"/>
    <w:next w:val="0"/>
    <w:pPr>
      <w:ind w:left="2940"/>
    </w:p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8">
    <w:name w:val="样式 62 小四"/>
    <w:next w:val="15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</TotalTime>
  <Application>Yozo_Office</Application>
  <Pages>1</Pages>
  <Words>95</Words>
  <Characters>113</Characters>
  <Lines>29</Lines>
  <Paragraphs>13</Paragraphs>
  <CharactersWithSpaces>113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何理想</dc:creator>
  <cp:lastModifiedBy>张丹瑜</cp:lastModifiedBy>
  <cp:revision>1</cp:revision>
  <dcterms:created xsi:type="dcterms:W3CDTF">2025-01-20T07:08:00Z</dcterms:created>
  <dcterms:modified xsi:type="dcterms:W3CDTF">2026-01-20T03:02:31Z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2052-11.1.0.9662</vt:lpwstr>
  </property>
</Properties>
</file>