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宋体"/>
          <w:kern w:val="0"/>
          <w:sz w:val="28"/>
          <w:szCs w:val="24"/>
          <w:lang w:bidi="ar-SA"/>
        </w:rPr>
      </w:pPr>
      <w:bookmarkStart w:id="1" w:name="_GoBack"/>
      <w:bookmarkEnd w:id="1"/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5815" w:firstLineChars="2077"/>
        <w:jc w:val="left"/>
        <w:rPr>
          <w:rFonts w:hint="eastAsia" w:ascii="宋体" w:eastAsia="宋体" w:cs="宋体"/>
          <w:kern w:val="0"/>
          <w:sz w:val="28"/>
          <w:szCs w:val="24"/>
          <w:lang w:bidi="ar-SA"/>
        </w:rPr>
      </w:pPr>
      <w:r>
        <w:rPr>
          <w:rFonts w:hint="eastAsia" w:ascii="宋体" w:eastAsia="宋体" w:cs="宋体"/>
          <w:kern w:val="0"/>
          <w:sz w:val="28"/>
          <w:szCs w:val="24"/>
          <w:lang w:bidi="ar-SA"/>
        </w:rPr>
        <w:t>申请编号：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方正小标宋简体" w:eastAsia="方正小标宋简体" w:cs="Times New Roman"/>
          <w:kern w:val="0"/>
          <w:sz w:val="52"/>
          <w:szCs w:val="21"/>
          <w:lang w:bidi="ar-SA"/>
        </w:rPr>
      </w:pPr>
      <w:r>
        <w:rPr>
          <w:rFonts w:hint="eastAsia" w:ascii="方正小标宋简体" w:eastAsia="方正小标宋简体" w:cs="Times New Roman"/>
          <w:kern w:val="0"/>
          <w:sz w:val="52"/>
          <w:szCs w:val="21"/>
          <w:lang w:bidi="ar-SA"/>
        </w:rPr>
        <w:t>出境水果果园注册登记申请表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方正小标宋简体" w:eastAsia="方正小标宋简体" w:cs="Times New Roman"/>
          <w:kern w:val="0"/>
          <w:sz w:val="52"/>
          <w:szCs w:val="21"/>
          <w:lang w:eastAsia="zh-CN" w:bidi="ar-SA"/>
        </w:rPr>
      </w:pPr>
      <w:r>
        <w:rPr>
          <w:rFonts w:hint="eastAsia" w:ascii="方正小标宋简体" w:eastAsia="方正小标宋简体" w:cs="Times New Roman"/>
          <w:kern w:val="0"/>
          <w:sz w:val="52"/>
          <w:szCs w:val="21"/>
          <w:lang w:eastAsia="zh-CN" w:bidi="ar-SA"/>
        </w:rPr>
        <w:t>（样表）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果园名称(盖章)：</w:t>
      </w:r>
      <w:r>
        <w:rPr>
          <w:rFonts w:hint="eastAsia" w:ascii="宋体" w:eastAsia="宋体" w:cs="Times New Roman"/>
          <w:kern w:val="0"/>
          <w:sz w:val="28"/>
          <w:szCs w:val="21"/>
          <w:u w:val="single"/>
          <w:lang w:bidi="ar-SA"/>
        </w:rPr>
        <w:t xml:space="preserve"> XX公司</w:t>
      </w: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（盖章）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1260" w:firstLineChars="45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所在地隶属海关机构：</w:t>
      </w:r>
      <w:bookmarkStart w:id="0" w:name="_Hlk516075676"/>
      <w:r>
        <w:rPr>
          <w:rFonts w:hint="eastAsia" w:ascii="宋体" w:eastAsia="宋体" w:cs="Times New Roman"/>
          <w:kern w:val="0"/>
          <w:sz w:val="28"/>
          <w:szCs w:val="21"/>
          <w:u w:val="single"/>
          <w:lang w:bidi="ar-SA"/>
        </w:rPr>
        <w:t>　　　　　XX海关　　　　</w:t>
      </w:r>
      <w:bookmarkEnd w:id="0"/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1114" w:firstLineChars="398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申请日期：201X年   X月   X日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540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540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spacing w:line="560" w:lineRule="exact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方正小标宋简体" w:eastAsia="方正小标宋简体" w:cs="Times New Roman"/>
          <w:kern w:val="0"/>
          <w:sz w:val="36"/>
          <w:szCs w:val="21"/>
          <w:lang w:bidi="ar-SA"/>
        </w:rPr>
      </w:pPr>
      <w:r>
        <w:rPr>
          <w:rFonts w:hint="eastAsia" w:ascii="方正小标宋简体" w:eastAsia="方正小标宋简体" w:cs="Times New Roman"/>
          <w:kern w:val="0"/>
          <w:sz w:val="36"/>
          <w:szCs w:val="21"/>
          <w:lang w:bidi="ar-SA"/>
        </w:rPr>
        <w:t>出境水果果园的基本情况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2520" w:firstLineChars="90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tbl>
      <w:tblPr>
        <w:tblStyle w:val="2"/>
        <w:tblW w:w="8871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94"/>
        <w:gridCol w:w="465"/>
        <w:gridCol w:w="735"/>
        <w:gridCol w:w="1665"/>
        <w:gridCol w:w="2028"/>
        <w:gridCol w:w="248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2" w:hRule="atLeast"/>
          <w:jc w:val="center"/>
        </w:trPr>
        <w:tc>
          <w:tcPr>
            <w:tcW w:w="1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/>
              <w:snapToGrid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名  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/>
              <w:snapToGrid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(中英文)</w:t>
            </w:r>
          </w:p>
        </w:tc>
        <w:tc>
          <w:tcPr>
            <w:tcW w:w="6912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XX公司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ab/>
            </w: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XXX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3" w:hRule="atLeast"/>
          <w:jc w:val="center"/>
        </w:trPr>
        <w:tc>
          <w:tcPr>
            <w:tcW w:w="195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/>
              <w:snapToGrid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地  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/>
              <w:snapToGrid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(中英文)</w:t>
            </w:r>
          </w:p>
        </w:tc>
        <w:tc>
          <w:tcPr>
            <w:tcW w:w="6912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XX省XX市XX区XX路XX号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XXX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47" w:hRule="atLeast"/>
          <w:jc w:val="center"/>
        </w:trPr>
        <w:tc>
          <w:tcPr>
            <w:tcW w:w="195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</w:t>
            </w:r>
          </w:p>
        </w:tc>
        <w:tc>
          <w:tcPr>
            <w:tcW w:w="24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张三丰</w:t>
            </w: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电话</w:t>
            </w:r>
          </w:p>
        </w:tc>
        <w:tc>
          <w:tcPr>
            <w:tcW w:w="24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47" w:hRule="atLeast"/>
          <w:jc w:val="center"/>
        </w:trPr>
        <w:tc>
          <w:tcPr>
            <w:tcW w:w="195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联系人</w:t>
            </w:r>
          </w:p>
        </w:tc>
        <w:tc>
          <w:tcPr>
            <w:tcW w:w="24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张三</w:t>
            </w: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电话</w:t>
            </w:r>
          </w:p>
        </w:tc>
        <w:tc>
          <w:tcPr>
            <w:tcW w:w="24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3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植保专业技术人员姓名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李四</w:t>
            </w: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专用农药保管间及状况</w:t>
            </w:r>
          </w:p>
        </w:tc>
        <w:tc>
          <w:tcPr>
            <w:tcW w:w="24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1间，100平方米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1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果园种植面积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50（亩）</w:t>
            </w: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人数</w:t>
            </w:r>
          </w:p>
        </w:tc>
        <w:tc>
          <w:tcPr>
            <w:tcW w:w="24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15人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2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主要种植种类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及品种</w:t>
            </w:r>
          </w:p>
        </w:tc>
        <w:tc>
          <w:tcPr>
            <w:tcW w:w="61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种类：西瓜 品种：早佳西瓜（8424）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其中出境种类及品种：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种类：西瓜 品种：早佳西瓜（8424）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2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年产量(吨)</w:t>
            </w:r>
          </w:p>
        </w:tc>
        <w:tc>
          <w:tcPr>
            <w:tcW w:w="61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10吨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92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拟输往国家或者地区</w:t>
            </w:r>
          </w:p>
        </w:tc>
        <w:tc>
          <w:tcPr>
            <w:tcW w:w="61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香港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果园周围环境情况</w:t>
            </w:r>
          </w:p>
        </w:tc>
        <w:tc>
          <w:tcPr>
            <w:tcW w:w="61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医院：                有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     无□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垃圾场：              有□            无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化工厂：              有□            无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其他污染源：          有□            无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关注的病虫害寄主植物：有□            无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116" w:hRule="atLeast"/>
          <w:jc w:val="center"/>
        </w:trPr>
        <w:tc>
          <w:tcPr>
            <w:tcW w:w="887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提交的管理文件清单：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 xml:space="preserve">果园有效的租地或者承包合同及种植园示意图复印件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 xml:space="preserve">果园质量管理体系文件  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 xml:space="preserve">有害生物监测与控制制度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 xml:space="preserve">农用化学品使用管理制度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 xml:space="preserve">生产管理制度          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其他 :无。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130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 xml:space="preserve">植保专业技术人员有关资格证书或者相应技术学历证书复印件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其他相关文件：无。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6" w:hRule="atLeast"/>
          <w:jc w:val="center"/>
        </w:trPr>
        <w:tc>
          <w:tcPr>
            <w:tcW w:w="1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备  注</w:t>
            </w:r>
          </w:p>
        </w:tc>
        <w:tc>
          <w:tcPr>
            <w:tcW w:w="73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无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6" w:hRule="atLeast"/>
          <w:jc w:val="center"/>
        </w:trPr>
        <w:tc>
          <w:tcPr>
            <w:tcW w:w="1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签名</w:t>
            </w:r>
          </w:p>
        </w:tc>
        <w:tc>
          <w:tcPr>
            <w:tcW w:w="73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张三丰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554" w:firstLineChars="198"/>
        <w:jc w:val="left"/>
        <w:rPr>
          <w:rFonts w:hint="eastAsia" w:ascii="宋体" w:eastAsia="宋体" w:cs="宋体"/>
          <w:kern w:val="0"/>
          <w:sz w:val="28"/>
          <w:szCs w:val="24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宋体"/>
          <w:kern w:val="0"/>
          <w:sz w:val="28"/>
          <w:szCs w:val="24"/>
          <w:lang w:bidi="ar-SA"/>
        </w:rPr>
      </w:pPr>
      <w:r>
        <w:rPr>
          <w:rFonts w:hint="eastAsia" w:ascii="宋体" w:eastAsia="宋体" w:cs="宋体"/>
          <w:kern w:val="0"/>
          <w:sz w:val="28"/>
          <w:szCs w:val="24"/>
          <w:lang w:bidi="ar-SA"/>
        </w:rPr>
        <w:t>以下由海关填写</w:t>
      </w:r>
    </w:p>
    <w:tbl>
      <w:tblPr>
        <w:tblStyle w:val="2"/>
        <w:tblW w:w="9024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02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28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所在地隶属海关现场考核意见：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考核人员：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700" w:firstLineChars="2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                            年     月 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28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所在地隶属海关机构初审意见：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局负责人：             年  月  日（局章）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7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直属海关业务主管部门审批意见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39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0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年   月   日 （盖章）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50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批准注册登记编号：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7D0212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